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3C969" w14:textId="42DF12EA" w:rsidR="00697F2F" w:rsidRPr="00DC4692" w:rsidRDefault="00697F2F" w:rsidP="00697F2F">
      <w:pPr>
        <w:jc w:val="right"/>
        <w:rPr>
          <w:color w:val="7F7F7F" w:themeColor="text1" w:themeTint="80"/>
          <w:sz w:val="24"/>
          <w:szCs w:val="24"/>
        </w:rPr>
      </w:pPr>
      <w:r w:rsidRPr="00DC4692">
        <w:rPr>
          <w:color w:val="7F7F7F" w:themeColor="text1" w:themeTint="80"/>
          <w:sz w:val="24"/>
          <w:szCs w:val="24"/>
        </w:rPr>
        <w:t>"Приложение №</w:t>
      </w:r>
      <w:r w:rsidRPr="00DC4692">
        <w:rPr>
          <w:color w:val="7F7F7F" w:themeColor="text1" w:themeTint="80"/>
          <w:sz w:val="24"/>
          <w:szCs w:val="24"/>
          <w:lang w:val="en-US"/>
        </w:rPr>
        <w:t> </w:t>
      </w:r>
      <w:r w:rsidRPr="00DC4692">
        <w:rPr>
          <w:color w:val="7F7F7F" w:themeColor="text1" w:themeTint="80"/>
          <w:sz w:val="24"/>
          <w:szCs w:val="24"/>
        </w:rPr>
        <w:t>9</w:t>
      </w:r>
    </w:p>
    <w:p w14:paraId="78A29031" w14:textId="77777777" w:rsidR="00697F2F" w:rsidRPr="00DC4692" w:rsidRDefault="00697F2F" w:rsidP="00697F2F">
      <w:pPr>
        <w:jc w:val="right"/>
        <w:rPr>
          <w:color w:val="7F7F7F" w:themeColor="text1" w:themeTint="80"/>
          <w:sz w:val="24"/>
          <w:szCs w:val="24"/>
        </w:rPr>
      </w:pPr>
      <w:r w:rsidRPr="00DC4692">
        <w:rPr>
          <w:color w:val="7F7F7F" w:themeColor="text1" w:themeTint="80"/>
          <w:sz w:val="24"/>
          <w:szCs w:val="24"/>
        </w:rPr>
        <w:t xml:space="preserve">к Правилам предоставления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"ЖССБ-ONLINE" </w:t>
      </w:r>
    </w:p>
    <w:p w14:paraId="0F8299D8" w14:textId="77777777" w:rsidR="00697F2F" w:rsidRPr="00DC4692" w:rsidRDefault="00697F2F" w:rsidP="00697F2F">
      <w:pPr>
        <w:jc w:val="right"/>
        <w:rPr>
          <w:color w:val="7F7F7F" w:themeColor="text1" w:themeTint="80"/>
          <w:sz w:val="24"/>
          <w:szCs w:val="24"/>
        </w:rPr>
      </w:pPr>
      <w:r w:rsidRPr="00DC4692">
        <w:rPr>
          <w:color w:val="7F7F7F" w:themeColor="text1" w:themeTint="80"/>
          <w:sz w:val="24"/>
          <w:szCs w:val="24"/>
        </w:rPr>
        <w:t>в АО "</w:t>
      </w:r>
      <w:proofErr w:type="spellStart"/>
      <w:r w:rsidRPr="00DC4692">
        <w:rPr>
          <w:color w:val="7F7F7F" w:themeColor="text1" w:themeTint="80"/>
          <w:sz w:val="24"/>
          <w:szCs w:val="24"/>
        </w:rPr>
        <w:t>Отбасы</w:t>
      </w:r>
      <w:proofErr w:type="spellEnd"/>
      <w:r w:rsidRPr="00DC4692">
        <w:rPr>
          <w:color w:val="7F7F7F" w:themeColor="text1" w:themeTint="80"/>
          <w:sz w:val="24"/>
          <w:szCs w:val="24"/>
        </w:rPr>
        <w:t xml:space="preserve"> банк"</w:t>
      </w:r>
    </w:p>
    <w:p w14:paraId="2FB5B03A" w14:textId="77777777" w:rsidR="0045385A" w:rsidRDefault="0045385A" w:rsidP="003A2E50">
      <w:pPr>
        <w:pStyle w:val="afa"/>
        <w:rPr>
          <w:rFonts w:ascii="Times New Roman" w:hAnsi="Times New Roman"/>
          <w:b w:val="0"/>
          <w:bCs w:val="0"/>
          <w:snapToGrid w:val="0"/>
          <w:color w:val="auto"/>
        </w:rPr>
      </w:pPr>
    </w:p>
    <w:p w14:paraId="7FF3CF5E" w14:textId="77777777" w:rsidR="00D36263" w:rsidRPr="00B15C6B" w:rsidRDefault="00D36263" w:rsidP="00D36263">
      <w:pPr>
        <w:widowControl w:val="0"/>
        <w:tabs>
          <w:tab w:val="left" w:pos="709"/>
          <w:tab w:val="left" w:pos="851"/>
        </w:tabs>
        <w:rPr>
          <w:sz w:val="24"/>
          <w:szCs w:val="24"/>
        </w:rPr>
      </w:pPr>
      <w:r w:rsidRPr="00B15C6B">
        <w:rPr>
          <w:sz w:val="24"/>
          <w:szCs w:val="24"/>
        </w:rPr>
        <w:t xml:space="preserve">Соглашение о дополнительной авторизации </w:t>
      </w:r>
    </w:p>
    <w:p w14:paraId="4767563D" w14:textId="77777777" w:rsidR="00D36263" w:rsidRPr="00B15C6B" w:rsidRDefault="00D36263" w:rsidP="00D36263">
      <w:pPr>
        <w:widowControl w:val="0"/>
        <w:tabs>
          <w:tab w:val="left" w:pos="709"/>
          <w:tab w:val="left" w:pos="851"/>
        </w:tabs>
        <w:rPr>
          <w:sz w:val="24"/>
          <w:szCs w:val="24"/>
        </w:rPr>
      </w:pPr>
      <w:r w:rsidRPr="00B15C6B">
        <w:rPr>
          <w:sz w:val="24"/>
          <w:szCs w:val="24"/>
        </w:rPr>
        <w:t xml:space="preserve">платежных документов </w:t>
      </w:r>
    </w:p>
    <w:p w14:paraId="62643D32" w14:textId="62C34A77" w:rsidR="00D36263" w:rsidRPr="00B15C6B" w:rsidRDefault="00245515" w:rsidP="00245515">
      <w:pPr>
        <w:pStyle w:val="afa"/>
        <w:tabs>
          <w:tab w:val="left" w:pos="3698"/>
        </w:tabs>
        <w:jc w:val="both"/>
        <w:rPr>
          <w:lang w:val="kk-KZ"/>
        </w:rPr>
      </w:pPr>
      <w:r>
        <w:rPr>
          <w:lang w:val="kk-KZ"/>
        </w:rPr>
        <w:tab/>
      </w:r>
    </w:p>
    <w:p w14:paraId="3A8C9B9A" w14:textId="77777777" w:rsidR="00D36263" w:rsidRPr="00B15C6B" w:rsidRDefault="00D36263" w:rsidP="00D36263">
      <w:pPr>
        <w:widowControl w:val="0"/>
        <w:tabs>
          <w:tab w:val="left" w:pos="709"/>
          <w:tab w:val="left" w:pos="851"/>
        </w:tabs>
        <w:rPr>
          <w:sz w:val="24"/>
          <w:szCs w:val="24"/>
        </w:rPr>
      </w:pPr>
      <w:r w:rsidRPr="00B15C6B">
        <w:rPr>
          <w:sz w:val="24"/>
          <w:szCs w:val="24"/>
        </w:rPr>
        <w:t xml:space="preserve">г. __________                                                                         </w:t>
      </w:r>
      <w:proofErr w:type="gramStart"/>
      <w:r w:rsidRPr="00B15C6B">
        <w:rPr>
          <w:sz w:val="24"/>
          <w:szCs w:val="24"/>
        </w:rPr>
        <w:t xml:space="preserve">   «</w:t>
      </w:r>
      <w:proofErr w:type="gramEnd"/>
      <w:r w:rsidRPr="00B15C6B">
        <w:rPr>
          <w:sz w:val="24"/>
          <w:szCs w:val="24"/>
        </w:rPr>
        <w:t>___» _________ 20__ года</w:t>
      </w:r>
    </w:p>
    <w:p w14:paraId="3F3A4720" w14:textId="77777777" w:rsidR="00D36263" w:rsidRPr="00B15C6B" w:rsidRDefault="00D36263" w:rsidP="00D36263">
      <w:pPr>
        <w:widowControl w:val="0"/>
        <w:tabs>
          <w:tab w:val="left" w:pos="709"/>
          <w:tab w:val="left" w:pos="851"/>
        </w:tabs>
        <w:rPr>
          <w:sz w:val="24"/>
          <w:szCs w:val="24"/>
        </w:rPr>
      </w:pPr>
    </w:p>
    <w:p w14:paraId="39C76AD8" w14:textId="77777777" w:rsidR="00D36263" w:rsidRPr="00B15C6B" w:rsidRDefault="00D36263" w:rsidP="00D36263">
      <w:pPr>
        <w:widowControl w:val="0"/>
        <w:tabs>
          <w:tab w:val="left" w:pos="709"/>
          <w:tab w:val="left" w:pos="851"/>
        </w:tabs>
        <w:rPr>
          <w:sz w:val="24"/>
          <w:szCs w:val="24"/>
        </w:rPr>
      </w:pPr>
      <w:r w:rsidRPr="00B15C6B">
        <w:rPr>
          <w:sz w:val="24"/>
          <w:szCs w:val="24"/>
        </w:rPr>
        <w:t>АО «</w:t>
      </w:r>
      <w:proofErr w:type="spellStart"/>
      <w:r w:rsidRPr="00B15C6B">
        <w:rPr>
          <w:sz w:val="24"/>
          <w:szCs w:val="24"/>
        </w:rPr>
        <w:t>Отбасы</w:t>
      </w:r>
      <w:proofErr w:type="spellEnd"/>
      <w:r w:rsidRPr="00B15C6B">
        <w:rPr>
          <w:sz w:val="24"/>
          <w:szCs w:val="24"/>
        </w:rPr>
        <w:t xml:space="preserve"> Банк», именуемое в дальнейшем «</w:t>
      </w:r>
      <w:r w:rsidRPr="00B15C6B">
        <w:rPr>
          <w:b/>
          <w:sz w:val="24"/>
          <w:szCs w:val="24"/>
        </w:rPr>
        <w:t>Банк</w:t>
      </w:r>
      <w:r w:rsidRPr="00B15C6B">
        <w:rPr>
          <w:sz w:val="24"/>
          <w:szCs w:val="24"/>
        </w:rPr>
        <w:t xml:space="preserve">», в лице ___________________________________, действующего на основании ______________________, с одной стороны, </w:t>
      </w:r>
    </w:p>
    <w:p w14:paraId="325AC09A" w14:textId="77777777" w:rsidR="00D36263" w:rsidRPr="00B15C6B" w:rsidRDefault="00D36263" w:rsidP="00D36263">
      <w:pPr>
        <w:widowControl w:val="0"/>
        <w:tabs>
          <w:tab w:val="left" w:pos="709"/>
          <w:tab w:val="left" w:pos="851"/>
        </w:tabs>
        <w:rPr>
          <w:sz w:val="24"/>
          <w:szCs w:val="24"/>
        </w:rPr>
      </w:pPr>
      <w:r w:rsidRPr="00B15C6B">
        <w:rPr>
          <w:sz w:val="24"/>
          <w:szCs w:val="24"/>
        </w:rPr>
        <w:t>__________________________________________, юридическое лицо, созданное в соответствии с законодательством Республики Казахстан, именуемое в дальнейшем «</w:t>
      </w:r>
      <w:r w:rsidRPr="00B15C6B">
        <w:rPr>
          <w:b/>
          <w:sz w:val="24"/>
          <w:szCs w:val="24"/>
        </w:rPr>
        <w:t>Уполномоченная компания</w:t>
      </w:r>
      <w:r w:rsidRPr="00B15C6B">
        <w:rPr>
          <w:sz w:val="24"/>
          <w:szCs w:val="24"/>
        </w:rPr>
        <w:t xml:space="preserve">», в лице _____________________________, действующего на основании __________, с другой стороны, </w:t>
      </w:r>
    </w:p>
    <w:p w14:paraId="5E9BAF82" w14:textId="77777777" w:rsidR="00D36263" w:rsidRPr="00B15C6B" w:rsidRDefault="00D36263" w:rsidP="00D36263">
      <w:pPr>
        <w:widowControl w:val="0"/>
        <w:tabs>
          <w:tab w:val="left" w:pos="709"/>
          <w:tab w:val="left" w:pos="851"/>
        </w:tabs>
        <w:rPr>
          <w:sz w:val="24"/>
          <w:szCs w:val="24"/>
        </w:rPr>
      </w:pPr>
      <w:r w:rsidRPr="00B15C6B">
        <w:rPr>
          <w:sz w:val="24"/>
          <w:szCs w:val="24"/>
        </w:rPr>
        <w:t>___________________________________________________, именуемое в дальнейшем «</w:t>
      </w:r>
      <w:r w:rsidRPr="00B15C6B">
        <w:rPr>
          <w:b/>
          <w:sz w:val="24"/>
          <w:szCs w:val="24"/>
        </w:rPr>
        <w:t>Инжиниринговая компания</w:t>
      </w:r>
      <w:r w:rsidRPr="00B15C6B">
        <w:rPr>
          <w:sz w:val="24"/>
          <w:szCs w:val="24"/>
        </w:rPr>
        <w:t xml:space="preserve">», в лице _______________________________________, действующего на основании ________________, с третьей стороны, </w:t>
      </w:r>
    </w:p>
    <w:p w14:paraId="15A8E6B8" w14:textId="77777777" w:rsidR="00D36263" w:rsidRPr="00B15C6B" w:rsidRDefault="00D36263" w:rsidP="00D36263">
      <w:pPr>
        <w:widowControl w:val="0"/>
        <w:tabs>
          <w:tab w:val="left" w:pos="709"/>
          <w:tab w:val="left" w:pos="851"/>
        </w:tabs>
        <w:rPr>
          <w:bCs/>
          <w:color w:val="000000"/>
          <w:sz w:val="24"/>
          <w:szCs w:val="24"/>
        </w:rPr>
      </w:pPr>
      <w:r w:rsidRPr="00B15C6B">
        <w:rPr>
          <w:sz w:val="24"/>
          <w:szCs w:val="24"/>
        </w:rPr>
        <w:t>именуемые также в дальнейшем вместе как «</w:t>
      </w:r>
      <w:r w:rsidRPr="00B15C6B">
        <w:rPr>
          <w:b/>
          <w:sz w:val="24"/>
          <w:szCs w:val="24"/>
        </w:rPr>
        <w:t>Стороны</w:t>
      </w:r>
      <w:r w:rsidRPr="00B15C6B">
        <w:rPr>
          <w:sz w:val="24"/>
          <w:szCs w:val="24"/>
        </w:rPr>
        <w:t>», а по отдельности как «</w:t>
      </w:r>
      <w:r w:rsidRPr="00B15C6B">
        <w:rPr>
          <w:b/>
          <w:sz w:val="24"/>
          <w:szCs w:val="24"/>
        </w:rPr>
        <w:t>Сторона</w:t>
      </w:r>
      <w:r w:rsidRPr="00B15C6B">
        <w:rPr>
          <w:sz w:val="24"/>
          <w:szCs w:val="24"/>
        </w:rPr>
        <w:t xml:space="preserve">», </w:t>
      </w:r>
      <w:r w:rsidRPr="00B15C6B">
        <w:rPr>
          <w:bCs/>
          <w:color w:val="000000"/>
          <w:sz w:val="24"/>
          <w:szCs w:val="24"/>
        </w:rPr>
        <w:t xml:space="preserve">заключили Соглашение </w:t>
      </w:r>
      <w:r w:rsidRPr="00B15C6B">
        <w:rPr>
          <w:sz w:val="24"/>
          <w:szCs w:val="24"/>
          <w:lang w:val="kk-KZ"/>
        </w:rPr>
        <w:t>о дополнительной авторизации платежных документов</w:t>
      </w:r>
      <w:r w:rsidRPr="00B15C6B">
        <w:rPr>
          <w:bCs/>
          <w:color w:val="000000"/>
          <w:sz w:val="24"/>
          <w:szCs w:val="24"/>
        </w:rPr>
        <w:t xml:space="preserve"> (далее – Соглашение) о нижеследующем:</w:t>
      </w:r>
    </w:p>
    <w:p w14:paraId="0BA7E82E" w14:textId="77777777" w:rsidR="00D36263" w:rsidRPr="00B15C6B" w:rsidRDefault="00D36263" w:rsidP="00D36263">
      <w:pPr>
        <w:widowControl w:val="0"/>
        <w:tabs>
          <w:tab w:val="left" w:pos="709"/>
          <w:tab w:val="left" w:pos="851"/>
        </w:tabs>
        <w:rPr>
          <w:sz w:val="24"/>
          <w:szCs w:val="24"/>
        </w:rPr>
      </w:pPr>
    </w:p>
    <w:p w14:paraId="4382DD31" w14:textId="77777777" w:rsidR="00D36263" w:rsidRPr="00B15C6B" w:rsidRDefault="00D36263" w:rsidP="00D36263">
      <w:pPr>
        <w:widowControl w:val="0"/>
        <w:tabs>
          <w:tab w:val="left" w:pos="709"/>
          <w:tab w:val="left" w:pos="851"/>
        </w:tabs>
        <w:jc w:val="center"/>
        <w:rPr>
          <w:b/>
          <w:color w:val="000000"/>
          <w:sz w:val="24"/>
          <w:szCs w:val="24"/>
        </w:rPr>
      </w:pPr>
      <w:r w:rsidRPr="00B15C6B">
        <w:rPr>
          <w:b/>
          <w:color w:val="000000"/>
          <w:sz w:val="24"/>
          <w:szCs w:val="24"/>
        </w:rPr>
        <w:t>1. ТЕРМИНЫ И ОПРЕДЕЛЕНИЯ</w:t>
      </w:r>
    </w:p>
    <w:p w14:paraId="0E6C6849" w14:textId="77777777" w:rsidR="00D36263" w:rsidRPr="00B15C6B" w:rsidRDefault="00D36263" w:rsidP="00D36263">
      <w:pPr>
        <w:widowControl w:val="0"/>
        <w:tabs>
          <w:tab w:val="left" w:pos="709"/>
          <w:tab w:val="left" w:pos="851"/>
        </w:tabs>
        <w:jc w:val="center"/>
        <w:rPr>
          <w:b/>
          <w:color w:val="000000"/>
          <w:sz w:val="24"/>
          <w:szCs w:val="24"/>
        </w:rPr>
      </w:pPr>
    </w:p>
    <w:p w14:paraId="6FE976EF" w14:textId="77777777" w:rsidR="00D36263" w:rsidRPr="00B15C6B" w:rsidRDefault="00D36263" w:rsidP="00D36263">
      <w:pPr>
        <w:widowControl w:val="0"/>
        <w:tabs>
          <w:tab w:val="left" w:pos="709"/>
          <w:tab w:val="left" w:pos="851"/>
        </w:tabs>
        <w:jc w:val="center"/>
        <w:rPr>
          <w:bCs/>
          <w:color w:val="000000"/>
          <w:sz w:val="24"/>
          <w:szCs w:val="24"/>
        </w:rPr>
      </w:pPr>
      <w:r w:rsidRPr="00B15C6B">
        <w:rPr>
          <w:bCs/>
          <w:color w:val="000000"/>
          <w:sz w:val="24"/>
          <w:szCs w:val="24"/>
        </w:rPr>
        <w:t>1.  В настоящем Соглашении используются следующие понятия и определения:</w:t>
      </w:r>
    </w:p>
    <w:p w14:paraId="6A84946D" w14:textId="65ED3AB2" w:rsidR="00D36263" w:rsidRPr="00B15C6B" w:rsidRDefault="004020B6" w:rsidP="00D36263">
      <w:pPr>
        <w:widowControl w:val="0"/>
        <w:tabs>
          <w:tab w:val="left" w:pos="709"/>
          <w:tab w:val="left" w:pos="851"/>
        </w:tabs>
        <w:rPr>
          <w:bCs/>
          <w:color w:val="000000"/>
          <w:sz w:val="24"/>
          <w:szCs w:val="24"/>
        </w:rPr>
      </w:pPr>
      <w:r>
        <w:rPr>
          <w:bCs/>
          <w:color w:val="000000"/>
          <w:sz w:val="24"/>
          <w:szCs w:val="24"/>
        </w:rPr>
        <w:t>1-</w:t>
      </w:r>
      <w:r w:rsidR="00D36263" w:rsidRPr="00B15C6B">
        <w:rPr>
          <w:bCs/>
          <w:color w:val="000000"/>
          <w:sz w:val="24"/>
          <w:szCs w:val="24"/>
        </w:rPr>
        <w:t xml:space="preserve">1 </w:t>
      </w:r>
      <w:r w:rsidR="00D36263" w:rsidRPr="00B15C6B">
        <w:rPr>
          <w:b/>
          <w:bCs/>
          <w:color w:val="000000"/>
          <w:sz w:val="24"/>
          <w:szCs w:val="24"/>
        </w:rPr>
        <w:t>Договор банковского счета</w:t>
      </w:r>
      <w:r w:rsidR="00D36263" w:rsidRPr="00B15C6B">
        <w:rPr>
          <w:bCs/>
          <w:color w:val="000000"/>
          <w:sz w:val="24"/>
          <w:szCs w:val="24"/>
        </w:rPr>
        <w:t xml:space="preserve"> – заключенный между Банком  и Уполномоченной компанией договор банковского текущего счета юридического лица (его филиалов и представительств), включающий в себя в качестве неотъемлемых частей стандартные условия договора банковского текущего счета юридического лица (его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в АО "</w:t>
      </w:r>
      <w:proofErr w:type="spellStart"/>
      <w:r w:rsidR="00D36263" w:rsidRPr="00B15C6B">
        <w:rPr>
          <w:bCs/>
          <w:color w:val="000000"/>
          <w:sz w:val="24"/>
          <w:szCs w:val="24"/>
        </w:rPr>
        <w:t>Отбасы</w:t>
      </w:r>
      <w:proofErr w:type="spellEnd"/>
      <w:r w:rsidR="00D36263" w:rsidRPr="00B15C6B">
        <w:rPr>
          <w:bCs/>
          <w:color w:val="000000"/>
          <w:sz w:val="24"/>
          <w:szCs w:val="24"/>
        </w:rPr>
        <w:t xml:space="preserve"> банк", тарифы, Заявление о присоединении, а также упомянутые в них приложения, формы/шаблоны договоров, соглашения и иные документы в Банке;</w:t>
      </w:r>
    </w:p>
    <w:p w14:paraId="7B3EFF1F" w14:textId="4CD82075" w:rsidR="00D36263" w:rsidRPr="00B15C6B" w:rsidRDefault="00D36263" w:rsidP="00D36263">
      <w:pPr>
        <w:widowControl w:val="0"/>
        <w:tabs>
          <w:tab w:val="left" w:pos="709"/>
          <w:tab w:val="left" w:pos="851"/>
        </w:tabs>
        <w:rPr>
          <w:bCs/>
          <w:color w:val="000000"/>
          <w:sz w:val="24"/>
          <w:szCs w:val="24"/>
        </w:rPr>
      </w:pPr>
      <w:r w:rsidRPr="00B15C6B">
        <w:rPr>
          <w:bCs/>
          <w:color w:val="000000"/>
          <w:sz w:val="24"/>
          <w:szCs w:val="24"/>
        </w:rPr>
        <w:t>1</w:t>
      </w:r>
      <w:r w:rsidR="004020B6">
        <w:rPr>
          <w:bCs/>
          <w:color w:val="000000"/>
          <w:sz w:val="24"/>
          <w:szCs w:val="24"/>
        </w:rPr>
        <w:t>-</w:t>
      </w:r>
      <w:r w:rsidRPr="00B15C6B">
        <w:rPr>
          <w:bCs/>
          <w:color w:val="000000"/>
          <w:sz w:val="24"/>
          <w:szCs w:val="24"/>
        </w:rPr>
        <w:t xml:space="preserve">2 </w:t>
      </w:r>
      <w:r w:rsidRPr="00B15C6B">
        <w:rPr>
          <w:b/>
          <w:bCs/>
          <w:color w:val="000000"/>
          <w:sz w:val="24"/>
          <w:szCs w:val="24"/>
        </w:rPr>
        <w:t>"ЖССБ - ONLINE"</w:t>
      </w:r>
      <w:r w:rsidRPr="00B15C6B">
        <w:rPr>
          <w:bCs/>
          <w:color w:val="000000"/>
          <w:sz w:val="24"/>
          <w:szCs w:val="24"/>
        </w:rPr>
        <w:t>- система электронных услуг Банка, предоставляющая Уполномоченной компании возможность дистанционного управления своим текущим счетом, открытым в Банке путём обмена электронными документами с Банком через сеть интернет;</w:t>
      </w:r>
    </w:p>
    <w:p w14:paraId="3ACE4D2F" w14:textId="77777777" w:rsidR="00D36263" w:rsidRPr="00043635" w:rsidRDefault="00D36263" w:rsidP="00D36263">
      <w:pPr>
        <w:widowControl w:val="0"/>
        <w:tabs>
          <w:tab w:val="left" w:pos="709"/>
          <w:tab w:val="left" w:pos="851"/>
        </w:tabs>
        <w:jc w:val="center"/>
      </w:pPr>
    </w:p>
    <w:p w14:paraId="1773E6E8" w14:textId="77777777" w:rsidR="00D36263" w:rsidRPr="00043635" w:rsidRDefault="00D36263" w:rsidP="00D36263">
      <w:pPr>
        <w:widowControl w:val="0"/>
        <w:tabs>
          <w:tab w:val="left" w:pos="709"/>
          <w:tab w:val="left" w:pos="851"/>
        </w:tabs>
        <w:jc w:val="center"/>
        <w:rPr>
          <w:b/>
          <w:color w:val="000000"/>
        </w:rPr>
      </w:pPr>
      <w:r w:rsidRPr="00043635">
        <w:rPr>
          <w:b/>
          <w:color w:val="000000"/>
        </w:rPr>
        <w:lastRenderedPageBreak/>
        <w:t>2. ПРЕДМЕТ СОГЛАШЕНИЯ</w:t>
      </w:r>
    </w:p>
    <w:p w14:paraId="546E1C29" w14:textId="77777777" w:rsidR="00D36263" w:rsidRPr="00043635" w:rsidRDefault="00D36263" w:rsidP="00D36263">
      <w:pPr>
        <w:widowControl w:val="0"/>
        <w:tabs>
          <w:tab w:val="left" w:pos="709"/>
          <w:tab w:val="left" w:pos="851"/>
        </w:tabs>
        <w:jc w:val="center"/>
        <w:rPr>
          <w:b/>
          <w:color w:val="000000"/>
        </w:rPr>
      </w:pPr>
    </w:p>
    <w:p w14:paraId="1F3B2E7B" w14:textId="1AF58D68" w:rsidR="00D36263" w:rsidRDefault="00D36263" w:rsidP="00D36263">
      <w:pPr>
        <w:ind w:firstLine="708"/>
        <w:rPr>
          <w:bCs/>
          <w:color w:val="000000"/>
          <w:sz w:val="24"/>
          <w:szCs w:val="24"/>
        </w:rPr>
      </w:pPr>
      <w:r w:rsidRPr="001316AD">
        <w:rPr>
          <w:sz w:val="24"/>
          <w:szCs w:val="24"/>
        </w:rPr>
        <w:t xml:space="preserve">2.  </w:t>
      </w:r>
      <w:r w:rsidRPr="00023E0F">
        <w:rPr>
          <w:bCs/>
          <w:color w:val="000000"/>
          <w:sz w:val="24"/>
          <w:szCs w:val="24"/>
        </w:rPr>
        <w:t xml:space="preserve">Предметом настоящего Соглашения является предоставление доступа дополнительной авторизации для Инжиниринговой компании контроль   за совершением расходных операций, проводимых по счету Уполномоченной компании №_____________________ с целью осуществления контроля за целевым использованием денег дольщиков в соответствии </w:t>
      </w:r>
      <w:r>
        <w:rPr>
          <w:bCs/>
          <w:color w:val="000000"/>
          <w:sz w:val="24"/>
          <w:szCs w:val="24"/>
        </w:rPr>
        <w:t xml:space="preserve">с </w:t>
      </w:r>
      <w:r w:rsidRPr="00023E0F">
        <w:rPr>
          <w:bCs/>
          <w:color w:val="000000"/>
          <w:sz w:val="24"/>
          <w:szCs w:val="24"/>
        </w:rPr>
        <w:t>Закон</w:t>
      </w:r>
      <w:r>
        <w:rPr>
          <w:bCs/>
          <w:color w:val="000000"/>
          <w:sz w:val="24"/>
          <w:szCs w:val="24"/>
        </w:rPr>
        <w:t>ом</w:t>
      </w:r>
      <w:r w:rsidRPr="00023E0F">
        <w:rPr>
          <w:bCs/>
          <w:color w:val="000000"/>
          <w:sz w:val="24"/>
          <w:szCs w:val="24"/>
        </w:rPr>
        <w:t xml:space="preserve"> </w:t>
      </w:r>
      <w:r>
        <w:rPr>
          <w:bCs/>
          <w:color w:val="000000"/>
          <w:sz w:val="24"/>
          <w:szCs w:val="24"/>
        </w:rPr>
        <w:t>"</w:t>
      </w:r>
      <w:r w:rsidRPr="00023E0F">
        <w:rPr>
          <w:bCs/>
          <w:color w:val="000000"/>
          <w:sz w:val="24"/>
          <w:szCs w:val="24"/>
        </w:rPr>
        <w:t>О долевом участии в жилищном строительстве</w:t>
      </w:r>
      <w:r>
        <w:rPr>
          <w:bCs/>
          <w:color w:val="000000"/>
          <w:sz w:val="24"/>
          <w:szCs w:val="24"/>
        </w:rPr>
        <w:t xml:space="preserve">" </w:t>
      </w:r>
      <w:r w:rsidRPr="00023E0F">
        <w:rPr>
          <w:bCs/>
          <w:color w:val="000000"/>
          <w:sz w:val="24"/>
          <w:szCs w:val="24"/>
        </w:rPr>
        <w:t>по</w:t>
      </w:r>
      <w:r>
        <w:rPr>
          <w:bCs/>
          <w:color w:val="000000"/>
          <w:sz w:val="24"/>
          <w:szCs w:val="24"/>
        </w:rPr>
        <w:t xml:space="preserve"> </w:t>
      </w:r>
      <w:r w:rsidRPr="00023E0F">
        <w:rPr>
          <w:bCs/>
          <w:color w:val="000000"/>
          <w:sz w:val="24"/>
          <w:szCs w:val="24"/>
        </w:rPr>
        <w:t>объекту</w:t>
      </w:r>
      <w:r w:rsidR="00CB1F90">
        <w:rPr>
          <w:bCs/>
          <w:color w:val="000000"/>
          <w:sz w:val="24"/>
          <w:szCs w:val="24"/>
        </w:rPr>
        <w:t xml:space="preserve"> _________</w:t>
      </w:r>
      <w:r>
        <w:rPr>
          <w:bCs/>
          <w:color w:val="000000"/>
          <w:sz w:val="24"/>
          <w:szCs w:val="24"/>
        </w:rPr>
        <w:t>____________________________________________</w:t>
      </w:r>
      <w:r w:rsidRPr="00023E0F">
        <w:rPr>
          <w:bCs/>
          <w:color w:val="000000"/>
          <w:sz w:val="24"/>
          <w:szCs w:val="24"/>
        </w:rPr>
        <w:t>_.</w:t>
      </w:r>
    </w:p>
    <w:p w14:paraId="3C72F981" w14:textId="1083525C" w:rsidR="00D36263" w:rsidRPr="001316AD" w:rsidRDefault="00D36263" w:rsidP="00D36263">
      <w:pPr>
        <w:ind w:firstLine="708"/>
        <w:rPr>
          <w:sz w:val="24"/>
          <w:szCs w:val="24"/>
        </w:rPr>
      </w:pPr>
      <w:r w:rsidRPr="001316AD">
        <w:rPr>
          <w:sz w:val="24"/>
          <w:szCs w:val="24"/>
        </w:rPr>
        <w:t xml:space="preserve">3. </w:t>
      </w:r>
      <w:r w:rsidRPr="00023E0F">
        <w:rPr>
          <w:sz w:val="24"/>
          <w:szCs w:val="24"/>
        </w:rPr>
        <w:t>Подписанием Соглашения Уполномоченная компания соглашается с тем том, что платежные документы Уполномоченной компании, направляемые в Банк по системе "ЖССБ - ONLINE"</w:t>
      </w:r>
      <w:r w:rsidR="00D30914" w:rsidRPr="00E77D6C">
        <w:rPr>
          <w:sz w:val="24"/>
          <w:szCs w:val="24"/>
        </w:rPr>
        <w:t xml:space="preserve"> </w:t>
      </w:r>
      <w:r w:rsidR="00337D29">
        <w:rPr>
          <w:sz w:val="24"/>
          <w:szCs w:val="24"/>
        </w:rPr>
        <w:t xml:space="preserve">должны </w:t>
      </w:r>
      <w:r w:rsidRPr="00023E0F">
        <w:rPr>
          <w:sz w:val="24"/>
          <w:szCs w:val="24"/>
        </w:rPr>
        <w:t>подтверждаться</w:t>
      </w:r>
      <w:r w:rsidR="004020B6" w:rsidRPr="004020B6">
        <w:rPr>
          <w:sz w:val="24"/>
          <w:szCs w:val="24"/>
        </w:rPr>
        <w:t xml:space="preserve"> </w:t>
      </w:r>
      <w:proofErr w:type="spellStart"/>
      <w:r>
        <w:rPr>
          <w:sz w:val="24"/>
          <w:szCs w:val="24"/>
        </w:rPr>
        <w:t>дополнительн</w:t>
      </w:r>
      <w:proofErr w:type="spellEnd"/>
      <w:r w:rsidR="004020B6">
        <w:rPr>
          <w:sz w:val="24"/>
          <w:szCs w:val="24"/>
          <w:lang w:val="kk-KZ"/>
        </w:rPr>
        <w:t>ой</w:t>
      </w:r>
      <w:r>
        <w:rPr>
          <w:sz w:val="24"/>
          <w:szCs w:val="24"/>
        </w:rPr>
        <w:t xml:space="preserve"> авторизаци</w:t>
      </w:r>
      <w:r w:rsidR="004020B6">
        <w:rPr>
          <w:sz w:val="24"/>
          <w:szCs w:val="24"/>
        </w:rPr>
        <w:t>ей</w:t>
      </w:r>
      <w:r w:rsidRPr="00023E0F">
        <w:rPr>
          <w:sz w:val="24"/>
          <w:szCs w:val="24"/>
        </w:rPr>
        <w:t xml:space="preserve"> Инжиниринговой компанией согласно пункта 2 статьи 20 Закона Республики Казахстан "О долевом участии в жилищном строительстве".</w:t>
      </w:r>
    </w:p>
    <w:p w14:paraId="21DA9505" w14:textId="77777777" w:rsidR="00D36263" w:rsidRPr="001316AD" w:rsidRDefault="00D36263" w:rsidP="00D36263">
      <w:pPr>
        <w:ind w:firstLine="708"/>
        <w:rPr>
          <w:sz w:val="24"/>
          <w:szCs w:val="24"/>
        </w:rPr>
      </w:pPr>
    </w:p>
    <w:p w14:paraId="59939B69" w14:textId="77777777" w:rsidR="00D36263" w:rsidRPr="001316AD" w:rsidRDefault="00D36263" w:rsidP="00D36263">
      <w:pPr>
        <w:ind w:firstLine="708"/>
        <w:jc w:val="center"/>
        <w:rPr>
          <w:b/>
          <w:sz w:val="24"/>
          <w:szCs w:val="24"/>
        </w:rPr>
      </w:pPr>
      <w:r w:rsidRPr="001316AD">
        <w:rPr>
          <w:b/>
          <w:sz w:val="24"/>
          <w:szCs w:val="24"/>
        </w:rPr>
        <w:t>3. ПОРЯДОК ОСУЩЕСТВЛЕНИЯ ДОПОЛНИТЕЛЬНОЙ</w:t>
      </w:r>
    </w:p>
    <w:p w14:paraId="0EBDE6A3" w14:textId="77777777" w:rsidR="00D36263" w:rsidRPr="001316AD" w:rsidRDefault="00D36263" w:rsidP="00D36263">
      <w:pPr>
        <w:ind w:firstLine="708"/>
        <w:jc w:val="center"/>
        <w:rPr>
          <w:sz w:val="24"/>
          <w:szCs w:val="24"/>
        </w:rPr>
      </w:pPr>
      <w:r w:rsidRPr="001316AD">
        <w:rPr>
          <w:b/>
          <w:sz w:val="24"/>
          <w:szCs w:val="24"/>
        </w:rPr>
        <w:t>АВТОРИЗАЦИИ ПЛАТЕЖНЫХ ДОКУМЕНТОВ</w:t>
      </w:r>
    </w:p>
    <w:p w14:paraId="2645A660" w14:textId="77777777" w:rsidR="00D36263" w:rsidRPr="001316AD" w:rsidRDefault="00D36263" w:rsidP="00D36263">
      <w:pPr>
        <w:ind w:firstLine="708"/>
        <w:rPr>
          <w:sz w:val="24"/>
          <w:szCs w:val="24"/>
        </w:rPr>
      </w:pPr>
    </w:p>
    <w:p w14:paraId="590C7C54" w14:textId="77777777" w:rsidR="00D36263" w:rsidRPr="001316AD" w:rsidRDefault="00D36263" w:rsidP="00D36263">
      <w:pPr>
        <w:ind w:firstLine="708"/>
        <w:rPr>
          <w:sz w:val="24"/>
          <w:szCs w:val="24"/>
        </w:rPr>
      </w:pPr>
      <w:r w:rsidRPr="001316AD">
        <w:rPr>
          <w:sz w:val="24"/>
          <w:szCs w:val="24"/>
        </w:rPr>
        <w:t xml:space="preserve">4. </w:t>
      </w:r>
      <w:r w:rsidRPr="00023E0F">
        <w:rPr>
          <w:sz w:val="24"/>
          <w:szCs w:val="24"/>
        </w:rPr>
        <w:t xml:space="preserve">Уполномоченная компания подписанием Соглашения подтверждает, что поступающие в Банк платежные документы в электронной форме с использованием системы "ЖССБ - ONLINE" будут содержать </w:t>
      </w:r>
      <w:r>
        <w:rPr>
          <w:sz w:val="24"/>
          <w:szCs w:val="24"/>
        </w:rPr>
        <w:t xml:space="preserve">дополнительную </w:t>
      </w:r>
      <w:r w:rsidRPr="00023E0F">
        <w:rPr>
          <w:sz w:val="24"/>
          <w:szCs w:val="24"/>
        </w:rPr>
        <w:t>авторизацию</w:t>
      </w:r>
      <w:r>
        <w:rPr>
          <w:sz w:val="24"/>
          <w:szCs w:val="24"/>
        </w:rPr>
        <w:t xml:space="preserve"> </w:t>
      </w:r>
      <w:r w:rsidRPr="00023E0F">
        <w:rPr>
          <w:sz w:val="24"/>
          <w:szCs w:val="24"/>
        </w:rPr>
        <w:t xml:space="preserve">(подтверждение соблюдения целевого расходования денег Уполномоченной компанией) </w:t>
      </w:r>
      <w:r w:rsidRPr="001316AD">
        <w:rPr>
          <w:sz w:val="24"/>
          <w:szCs w:val="24"/>
        </w:rPr>
        <w:t>уполномоченного лица/уполномоченных лиц Инжиниринговой компании, и только при условии такой дополнительной авторизации могут быть направлены в Банк и приняты Банком к исполнению.</w:t>
      </w:r>
    </w:p>
    <w:p w14:paraId="4F0A78FB" w14:textId="77777777" w:rsidR="00D36263" w:rsidRPr="001316AD" w:rsidRDefault="00D36263" w:rsidP="00D36263">
      <w:pPr>
        <w:ind w:firstLine="708"/>
        <w:rPr>
          <w:sz w:val="24"/>
          <w:szCs w:val="24"/>
        </w:rPr>
      </w:pPr>
      <w:r w:rsidRPr="001316AD">
        <w:rPr>
          <w:sz w:val="24"/>
          <w:szCs w:val="24"/>
        </w:rPr>
        <w:tab/>
        <w:t xml:space="preserve">5. Банк с учетом Соглашения принимает у Уполномоченной компании по </w:t>
      </w:r>
      <w:r>
        <w:rPr>
          <w:sz w:val="24"/>
          <w:szCs w:val="24"/>
        </w:rPr>
        <w:t xml:space="preserve">системе </w:t>
      </w:r>
      <w:r w:rsidRPr="001316AD">
        <w:rPr>
          <w:sz w:val="24"/>
          <w:szCs w:val="24"/>
        </w:rPr>
        <w:t>"ЖССБ - ONLINE" платежные документы в электронной форме, только подписанные ЭЦП уполномоченных лиц Уполномоченной компании и дополнительной авторизацией уполномоченных лиц/уполномоченного лица Инжиниринговой компании</w:t>
      </w:r>
      <w:r>
        <w:rPr>
          <w:sz w:val="24"/>
          <w:szCs w:val="24"/>
        </w:rPr>
        <w:t xml:space="preserve"> </w:t>
      </w:r>
      <w:r w:rsidRPr="00023E0F">
        <w:rPr>
          <w:sz w:val="24"/>
          <w:szCs w:val="24"/>
        </w:rPr>
        <w:t>(подтверждение соблюдения целевого расходования денег Уполномоченной компанией)</w:t>
      </w:r>
      <w:r w:rsidRPr="001316AD">
        <w:rPr>
          <w:sz w:val="24"/>
          <w:szCs w:val="24"/>
        </w:rPr>
        <w:t>, и исполняет их в соответствии с условиями Договора банковского счета и требованиями законодательства Республики Казахстан;</w:t>
      </w:r>
    </w:p>
    <w:p w14:paraId="5FD0268C" w14:textId="77777777" w:rsidR="00D36263" w:rsidRPr="001316AD" w:rsidRDefault="00D36263" w:rsidP="00D36263">
      <w:pPr>
        <w:ind w:firstLine="708"/>
        <w:rPr>
          <w:sz w:val="24"/>
          <w:szCs w:val="24"/>
        </w:rPr>
      </w:pPr>
      <w:r w:rsidRPr="001316AD">
        <w:rPr>
          <w:sz w:val="24"/>
          <w:szCs w:val="24"/>
        </w:rPr>
        <w:t>6. Настоящим Уполномоченная компания предоставляет Инжиниринговой компании право на дополнительную авторизацию</w:t>
      </w:r>
      <w:r>
        <w:rPr>
          <w:sz w:val="24"/>
          <w:szCs w:val="24"/>
        </w:rPr>
        <w:t xml:space="preserve"> </w:t>
      </w:r>
      <w:r w:rsidRPr="00023E0F">
        <w:rPr>
          <w:sz w:val="24"/>
          <w:szCs w:val="24"/>
        </w:rPr>
        <w:t>(подтверждение соблюдения целевого расходования денег Уполномоченной компанией)</w:t>
      </w:r>
      <w:r w:rsidRPr="001316AD">
        <w:rPr>
          <w:sz w:val="24"/>
          <w:szCs w:val="24"/>
        </w:rPr>
        <w:t xml:space="preserve"> всех платежных документов в электронной форме, направляемых в Банк с использованием "ЖССБ - ONLINE", для контроля со стороны Инжиниринговой компанией за платежами и переводами денег, осуществляемыми Уполномоченной компании с использованием</w:t>
      </w:r>
      <w:r>
        <w:rPr>
          <w:sz w:val="24"/>
          <w:szCs w:val="24"/>
        </w:rPr>
        <w:t xml:space="preserve"> системы </w:t>
      </w:r>
      <w:r w:rsidRPr="001316AD">
        <w:rPr>
          <w:sz w:val="24"/>
          <w:szCs w:val="24"/>
        </w:rPr>
        <w:t xml:space="preserve">"ЖССБ - ONLINE". </w:t>
      </w:r>
    </w:p>
    <w:p w14:paraId="4F63C23E" w14:textId="77777777" w:rsidR="00D36263" w:rsidRDefault="00D36263" w:rsidP="00D36263">
      <w:pPr>
        <w:ind w:firstLine="708"/>
        <w:rPr>
          <w:sz w:val="24"/>
          <w:szCs w:val="24"/>
        </w:rPr>
      </w:pPr>
      <w:r w:rsidRPr="001316AD">
        <w:rPr>
          <w:sz w:val="24"/>
          <w:szCs w:val="24"/>
        </w:rPr>
        <w:t>7. Уполномоченная компания выражает согласие, что физическое(</w:t>
      </w:r>
      <w:proofErr w:type="spellStart"/>
      <w:r w:rsidRPr="001316AD">
        <w:rPr>
          <w:sz w:val="24"/>
          <w:szCs w:val="24"/>
        </w:rPr>
        <w:t>ие</w:t>
      </w:r>
      <w:proofErr w:type="spellEnd"/>
      <w:r w:rsidRPr="001316AD">
        <w:rPr>
          <w:sz w:val="24"/>
          <w:szCs w:val="24"/>
        </w:rPr>
        <w:t>) лицо(а), которое(</w:t>
      </w:r>
      <w:proofErr w:type="spellStart"/>
      <w:r w:rsidRPr="001316AD">
        <w:rPr>
          <w:sz w:val="24"/>
          <w:szCs w:val="24"/>
        </w:rPr>
        <w:t>ые</w:t>
      </w:r>
      <w:proofErr w:type="spellEnd"/>
      <w:r w:rsidRPr="001316AD">
        <w:rPr>
          <w:sz w:val="24"/>
          <w:szCs w:val="24"/>
        </w:rPr>
        <w:t>) будет(</w:t>
      </w:r>
      <w:proofErr w:type="spellStart"/>
      <w:r w:rsidRPr="001316AD">
        <w:rPr>
          <w:sz w:val="24"/>
          <w:szCs w:val="24"/>
        </w:rPr>
        <w:t>ут</w:t>
      </w:r>
      <w:proofErr w:type="spellEnd"/>
      <w:r w:rsidRPr="001316AD">
        <w:rPr>
          <w:sz w:val="24"/>
          <w:szCs w:val="24"/>
        </w:rPr>
        <w:t xml:space="preserve">) вправе авторизовать </w:t>
      </w:r>
      <w:r w:rsidRPr="00023E0F">
        <w:rPr>
          <w:sz w:val="24"/>
          <w:szCs w:val="24"/>
        </w:rPr>
        <w:t>(подтверждение соблюдения целевого расходования денег Уполномоченной компанией)</w:t>
      </w:r>
      <w:r>
        <w:rPr>
          <w:sz w:val="24"/>
          <w:szCs w:val="24"/>
        </w:rPr>
        <w:t xml:space="preserve"> </w:t>
      </w:r>
      <w:r w:rsidRPr="001316AD">
        <w:rPr>
          <w:sz w:val="24"/>
          <w:szCs w:val="24"/>
        </w:rPr>
        <w:t>платежные документы в электронной форме Уполномоченной компании в качестве уполномоченного лица/уполномоченных лиц Инжиниринговой компании, будет(будут) определяться исходя из представленных Инжиниринговой компанией в Банк документов, подтверждающих полномочия лиц, на совершение действий от имени Инжиниринговой компании.</w:t>
      </w:r>
    </w:p>
    <w:p w14:paraId="411FA841" w14:textId="77777777" w:rsidR="00D36263" w:rsidRPr="001316AD" w:rsidRDefault="00D36263" w:rsidP="00D36263">
      <w:pPr>
        <w:ind w:firstLine="708"/>
        <w:rPr>
          <w:sz w:val="24"/>
          <w:szCs w:val="24"/>
        </w:rPr>
      </w:pPr>
    </w:p>
    <w:p w14:paraId="76869662" w14:textId="77777777" w:rsidR="00D36263" w:rsidRPr="001316AD" w:rsidRDefault="00D36263" w:rsidP="00D36263">
      <w:pPr>
        <w:pStyle w:val="afc"/>
        <w:ind w:left="0" w:firstLine="708"/>
        <w:jc w:val="center"/>
      </w:pPr>
      <w:r w:rsidRPr="001316AD">
        <w:lastRenderedPageBreak/>
        <w:t>4. ПРАВА И ОБЯЗАННОСТИ СТОРОН</w:t>
      </w:r>
    </w:p>
    <w:p w14:paraId="24442677" w14:textId="77777777" w:rsidR="00D36263" w:rsidRPr="001316AD" w:rsidRDefault="00D36263" w:rsidP="00D36263">
      <w:pPr>
        <w:ind w:firstLine="708"/>
        <w:rPr>
          <w:sz w:val="24"/>
          <w:szCs w:val="24"/>
        </w:rPr>
      </w:pPr>
    </w:p>
    <w:p w14:paraId="65845641" w14:textId="6022327C" w:rsidR="00D36263" w:rsidRPr="001316AD" w:rsidRDefault="00D30914" w:rsidP="00D36263">
      <w:pPr>
        <w:ind w:firstLine="708"/>
        <w:rPr>
          <w:b/>
          <w:sz w:val="24"/>
          <w:szCs w:val="24"/>
        </w:rPr>
      </w:pPr>
      <w:r w:rsidRPr="00D30914">
        <w:rPr>
          <w:b/>
          <w:sz w:val="24"/>
          <w:szCs w:val="24"/>
        </w:rPr>
        <w:t>8</w:t>
      </w:r>
      <w:r w:rsidR="00D36263" w:rsidRPr="001316AD">
        <w:rPr>
          <w:b/>
          <w:sz w:val="24"/>
          <w:szCs w:val="24"/>
        </w:rPr>
        <w:t xml:space="preserve"> Уполномоченная компания вправе:</w:t>
      </w:r>
    </w:p>
    <w:p w14:paraId="20EDF034" w14:textId="3F735F73" w:rsidR="00D36263" w:rsidRPr="001316AD" w:rsidRDefault="00D30914" w:rsidP="00D36263">
      <w:pPr>
        <w:ind w:firstLine="708"/>
        <w:rPr>
          <w:sz w:val="24"/>
          <w:szCs w:val="24"/>
        </w:rPr>
      </w:pPr>
      <w:r w:rsidRPr="00D30914">
        <w:rPr>
          <w:sz w:val="24"/>
          <w:szCs w:val="24"/>
        </w:rPr>
        <w:t>8</w:t>
      </w:r>
      <w:r w:rsidR="004020B6">
        <w:rPr>
          <w:sz w:val="24"/>
          <w:szCs w:val="24"/>
        </w:rPr>
        <w:t>-</w:t>
      </w:r>
      <w:r w:rsidR="00D36263" w:rsidRPr="001316AD">
        <w:rPr>
          <w:sz w:val="24"/>
          <w:szCs w:val="24"/>
        </w:rPr>
        <w:t>1</w:t>
      </w:r>
      <w:r w:rsidR="007E7A86">
        <w:rPr>
          <w:sz w:val="24"/>
          <w:szCs w:val="24"/>
        </w:rPr>
        <w:t>.</w:t>
      </w:r>
      <w:r w:rsidR="00D36263" w:rsidRPr="001316AD">
        <w:rPr>
          <w:sz w:val="24"/>
          <w:szCs w:val="24"/>
        </w:rPr>
        <w:t xml:space="preserve"> Вносить предложения по изменению условий Соглашения;</w:t>
      </w:r>
    </w:p>
    <w:p w14:paraId="6324C6A4" w14:textId="49705386" w:rsidR="00D36263" w:rsidRPr="001316AD" w:rsidRDefault="00D30914" w:rsidP="00D36263">
      <w:pPr>
        <w:ind w:firstLine="708"/>
        <w:rPr>
          <w:sz w:val="24"/>
          <w:szCs w:val="24"/>
        </w:rPr>
      </w:pPr>
      <w:r w:rsidRPr="00D30914">
        <w:rPr>
          <w:sz w:val="24"/>
          <w:szCs w:val="24"/>
        </w:rPr>
        <w:t>8</w:t>
      </w:r>
      <w:r w:rsidR="004020B6">
        <w:rPr>
          <w:sz w:val="24"/>
          <w:szCs w:val="24"/>
        </w:rPr>
        <w:t>-</w:t>
      </w:r>
      <w:r w:rsidR="00D36263">
        <w:rPr>
          <w:sz w:val="24"/>
          <w:szCs w:val="24"/>
        </w:rPr>
        <w:t>2</w:t>
      </w:r>
      <w:r w:rsidR="007E7A86">
        <w:rPr>
          <w:sz w:val="24"/>
          <w:szCs w:val="24"/>
        </w:rPr>
        <w:t>.</w:t>
      </w:r>
      <w:r w:rsidR="00D36263" w:rsidRPr="001316AD">
        <w:rPr>
          <w:sz w:val="24"/>
          <w:szCs w:val="24"/>
        </w:rPr>
        <w:t xml:space="preserve"> Реализовать иные права, вытекающие из условий Соглашения</w:t>
      </w:r>
      <w:r w:rsidR="007E7A86">
        <w:rPr>
          <w:sz w:val="24"/>
          <w:szCs w:val="24"/>
        </w:rPr>
        <w:t>.</w:t>
      </w:r>
    </w:p>
    <w:p w14:paraId="14E573EC" w14:textId="77777777" w:rsidR="00D36263" w:rsidRPr="001316AD" w:rsidRDefault="00D36263" w:rsidP="00D36263">
      <w:pPr>
        <w:ind w:firstLine="708"/>
        <w:rPr>
          <w:b/>
          <w:sz w:val="24"/>
          <w:szCs w:val="24"/>
        </w:rPr>
      </w:pPr>
    </w:p>
    <w:p w14:paraId="419CDF41" w14:textId="17264D80" w:rsidR="00D36263" w:rsidRPr="001316AD" w:rsidRDefault="00D30914" w:rsidP="00D36263">
      <w:pPr>
        <w:ind w:firstLine="708"/>
        <w:rPr>
          <w:b/>
          <w:sz w:val="24"/>
          <w:szCs w:val="24"/>
        </w:rPr>
      </w:pPr>
      <w:r w:rsidRPr="00D30914">
        <w:rPr>
          <w:b/>
          <w:sz w:val="24"/>
          <w:szCs w:val="24"/>
        </w:rPr>
        <w:t>9</w:t>
      </w:r>
      <w:r w:rsidR="00D36263" w:rsidRPr="001316AD">
        <w:rPr>
          <w:b/>
          <w:sz w:val="24"/>
          <w:szCs w:val="24"/>
        </w:rPr>
        <w:t>. Уполномоченная компания обязана:</w:t>
      </w:r>
    </w:p>
    <w:p w14:paraId="3A2D9522" w14:textId="5AB5BA13" w:rsidR="00D36263" w:rsidRPr="001316AD" w:rsidRDefault="00D30914" w:rsidP="00D36263">
      <w:pPr>
        <w:ind w:firstLine="708"/>
        <w:rPr>
          <w:sz w:val="24"/>
          <w:szCs w:val="24"/>
        </w:rPr>
      </w:pPr>
      <w:r w:rsidRPr="00D30914">
        <w:rPr>
          <w:sz w:val="24"/>
          <w:szCs w:val="24"/>
        </w:rPr>
        <w:t>9</w:t>
      </w:r>
      <w:r w:rsidR="004020B6">
        <w:rPr>
          <w:sz w:val="24"/>
          <w:szCs w:val="24"/>
        </w:rPr>
        <w:t>-</w:t>
      </w:r>
      <w:r w:rsidR="00D36263" w:rsidRPr="001316AD">
        <w:rPr>
          <w:sz w:val="24"/>
          <w:szCs w:val="24"/>
        </w:rPr>
        <w:t>1</w:t>
      </w:r>
      <w:r w:rsidR="007E7A86">
        <w:rPr>
          <w:sz w:val="24"/>
          <w:szCs w:val="24"/>
        </w:rPr>
        <w:t>.</w:t>
      </w:r>
      <w:r w:rsidR="00D36263" w:rsidRPr="001316AD">
        <w:rPr>
          <w:sz w:val="24"/>
          <w:szCs w:val="24"/>
        </w:rPr>
        <w:t xml:space="preserve"> Для реализации Соглашения проводит</w:t>
      </w:r>
      <w:r w:rsidR="00D36263">
        <w:rPr>
          <w:sz w:val="24"/>
          <w:szCs w:val="24"/>
        </w:rPr>
        <w:t>ь</w:t>
      </w:r>
      <w:r w:rsidR="00D36263" w:rsidRPr="001316AD">
        <w:rPr>
          <w:sz w:val="24"/>
          <w:szCs w:val="24"/>
        </w:rPr>
        <w:t xml:space="preserve"> у себя мероприятия по</w:t>
      </w:r>
      <w:r w:rsidR="00D36263">
        <w:rPr>
          <w:sz w:val="24"/>
          <w:szCs w:val="24"/>
        </w:rPr>
        <w:t xml:space="preserve"> подключению к системе "ЖССБ - ONLINE", с </w:t>
      </w:r>
      <w:r w:rsidR="00D36263" w:rsidRPr="001316AD">
        <w:rPr>
          <w:sz w:val="24"/>
          <w:szCs w:val="24"/>
        </w:rPr>
        <w:t>предоставлени</w:t>
      </w:r>
      <w:r w:rsidR="00D36263">
        <w:rPr>
          <w:sz w:val="24"/>
          <w:szCs w:val="24"/>
        </w:rPr>
        <w:t xml:space="preserve">ем </w:t>
      </w:r>
      <w:r w:rsidR="00D36263" w:rsidRPr="001316AD">
        <w:rPr>
          <w:sz w:val="24"/>
          <w:szCs w:val="24"/>
        </w:rPr>
        <w:t>доступа</w:t>
      </w:r>
      <w:r w:rsidR="00D36263">
        <w:rPr>
          <w:sz w:val="24"/>
          <w:szCs w:val="24"/>
        </w:rPr>
        <w:t xml:space="preserve"> к дополнительной авторизации для Инжиниринговой компании</w:t>
      </w:r>
      <w:r w:rsidR="00D36263" w:rsidRPr="001316AD">
        <w:rPr>
          <w:sz w:val="24"/>
          <w:szCs w:val="24"/>
        </w:rPr>
        <w:t>;</w:t>
      </w:r>
    </w:p>
    <w:p w14:paraId="01BF0F00" w14:textId="720CC7DC" w:rsidR="00D36263" w:rsidRPr="001316AD" w:rsidRDefault="00D30914" w:rsidP="00D36263">
      <w:pPr>
        <w:ind w:firstLine="708"/>
        <w:rPr>
          <w:sz w:val="24"/>
          <w:szCs w:val="24"/>
        </w:rPr>
      </w:pPr>
      <w:r w:rsidRPr="00D30914">
        <w:rPr>
          <w:sz w:val="24"/>
          <w:szCs w:val="24"/>
        </w:rPr>
        <w:t>9</w:t>
      </w:r>
      <w:r w:rsidR="004020B6">
        <w:rPr>
          <w:sz w:val="24"/>
          <w:szCs w:val="24"/>
        </w:rPr>
        <w:t>-</w:t>
      </w:r>
      <w:r w:rsidR="00D36263" w:rsidRPr="001316AD">
        <w:rPr>
          <w:sz w:val="24"/>
          <w:szCs w:val="24"/>
        </w:rPr>
        <w:t>2</w:t>
      </w:r>
      <w:r w:rsidR="007E7A86">
        <w:rPr>
          <w:sz w:val="24"/>
          <w:szCs w:val="24"/>
        </w:rPr>
        <w:t>.</w:t>
      </w:r>
      <w:r w:rsidR="00D36263" w:rsidRPr="001316AD">
        <w:rPr>
          <w:sz w:val="24"/>
          <w:szCs w:val="24"/>
        </w:rPr>
        <w:t xml:space="preserve"> Проводить платежные документы в электронной форме с использованием "ЖССБ - ONLINE" после </w:t>
      </w:r>
      <w:r w:rsidR="00D36263">
        <w:rPr>
          <w:sz w:val="24"/>
          <w:szCs w:val="24"/>
        </w:rPr>
        <w:t xml:space="preserve">дополнительной </w:t>
      </w:r>
      <w:r w:rsidR="00D36263" w:rsidRPr="001316AD">
        <w:rPr>
          <w:sz w:val="24"/>
          <w:szCs w:val="24"/>
        </w:rPr>
        <w:t>авторизаци</w:t>
      </w:r>
      <w:r w:rsidR="00D36263">
        <w:rPr>
          <w:sz w:val="24"/>
          <w:szCs w:val="24"/>
        </w:rPr>
        <w:t>и</w:t>
      </w:r>
      <w:r w:rsidR="00D36263" w:rsidRPr="001316AD">
        <w:rPr>
          <w:sz w:val="24"/>
          <w:szCs w:val="24"/>
        </w:rPr>
        <w:t xml:space="preserve"> уполномоченными лицами/</w:t>
      </w:r>
      <w:r w:rsidR="00D36263">
        <w:rPr>
          <w:sz w:val="24"/>
          <w:szCs w:val="24"/>
        </w:rPr>
        <w:t xml:space="preserve"> </w:t>
      </w:r>
      <w:r w:rsidR="00D36263" w:rsidRPr="001316AD">
        <w:rPr>
          <w:sz w:val="24"/>
          <w:szCs w:val="24"/>
        </w:rPr>
        <w:t>уполномоченным лицом Инжиниринговой компании;</w:t>
      </w:r>
    </w:p>
    <w:p w14:paraId="19AF17B8" w14:textId="3E51D95C" w:rsidR="00D36263" w:rsidRPr="001316AD" w:rsidRDefault="00D36263" w:rsidP="00D36263">
      <w:pPr>
        <w:ind w:firstLine="708"/>
        <w:rPr>
          <w:sz w:val="24"/>
          <w:szCs w:val="24"/>
        </w:rPr>
      </w:pPr>
      <w:r w:rsidRPr="001316AD">
        <w:rPr>
          <w:sz w:val="24"/>
          <w:szCs w:val="24"/>
        </w:rPr>
        <w:t xml:space="preserve"> </w:t>
      </w:r>
      <w:r w:rsidR="00D30914" w:rsidRPr="00D30914">
        <w:rPr>
          <w:sz w:val="24"/>
          <w:szCs w:val="24"/>
        </w:rPr>
        <w:t>9</w:t>
      </w:r>
      <w:r w:rsidR="004020B6">
        <w:rPr>
          <w:sz w:val="24"/>
          <w:szCs w:val="24"/>
        </w:rPr>
        <w:t>-</w:t>
      </w:r>
      <w:r w:rsidRPr="001316AD">
        <w:rPr>
          <w:sz w:val="24"/>
          <w:szCs w:val="24"/>
        </w:rPr>
        <w:t>3</w:t>
      </w:r>
      <w:r w:rsidR="007E7A86">
        <w:rPr>
          <w:sz w:val="24"/>
          <w:szCs w:val="24"/>
        </w:rPr>
        <w:t>.</w:t>
      </w:r>
      <w:r w:rsidRPr="001316AD">
        <w:rPr>
          <w:sz w:val="24"/>
          <w:szCs w:val="24"/>
        </w:rPr>
        <w:t xml:space="preserve"> Предоставля</w:t>
      </w:r>
      <w:r>
        <w:rPr>
          <w:sz w:val="24"/>
          <w:szCs w:val="24"/>
        </w:rPr>
        <w:t xml:space="preserve">ть </w:t>
      </w:r>
      <w:r w:rsidRPr="001316AD">
        <w:rPr>
          <w:sz w:val="24"/>
          <w:szCs w:val="24"/>
        </w:rPr>
        <w:t xml:space="preserve">безусловное и безотзывное согласие Банку на раскрытие Банком Инжиниринговой компании сведений, составляющих банковскую тайну, в отношении остатков на банковском счете, указанного в </w:t>
      </w:r>
      <w:r>
        <w:rPr>
          <w:sz w:val="24"/>
          <w:szCs w:val="24"/>
        </w:rPr>
        <w:t>пункте 2</w:t>
      </w:r>
      <w:r w:rsidRPr="001316AD">
        <w:rPr>
          <w:sz w:val="24"/>
          <w:szCs w:val="24"/>
        </w:rPr>
        <w:t xml:space="preserve"> Соглашения, об условиях заключенных Уполномоченной компанией с Банком Договора банковского счета;</w:t>
      </w:r>
    </w:p>
    <w:p w14:paraId="6D2DA178" w14:textId="29D33AFF" w:rsidR="00D36263" w:rsidRPr="001316AD" w:rsidRDefault="00D30914" w:rsidP="00D36263">
      <w:pPr>
        <w:ind w:firstLine="708"/>
        <w:rPr>
          <w:sz w:val="24"/>
          <w:szCs w:val="24"/>
        </w:rPr>
      </w:pPr>
      <w:r w:rsidRPr="00D30914">
        <w:rPr>
          <w:sz w:val="24"/>
          <w:szCs w:val="24"/>
        </w:rPr>
        <w:t>9</w:t>
      </w:r>
      <w:r w:rsidR="004020B6">
        <w:rPr>
          <w:sz w:val="24"/>
          <w:szCs w:val="24"/>
        </w:rPr>
        <w:t>-</w:t>
      </w:r>
      <w:r w:rsidR="00D36263" w:rsidRPr="001316AD">
        <w:rPr>
          <w:sz w:val="24"/>
          <w:szCs w:val="24"/>
        </w:rPr>
        <w:t>4</w:t>
      </w:r>
      <w:r w:rsidR="007E7A86">
        <w:rPr>
          <w:sz w:val="24"/>
          <w:szCs w:val="24"/>
        </w:rPr>
        <w:t>.</w:t>
      </w:r>
      <w:r w:rsidR="00D36263" w:rsidRPr="001316AD">
        <w:rPr>
          <w:sz w:val="24"/>
          <w:szCs w:val="24"/>
        </w:rPr>
        <w:t xml:space="preserve"> Нести иные обязательства, вытекающие из условий Соглашения</w:t>
      </w:r>
      <w:r w:rsidR="00F11D0E">
        <w:rPr>
          <w:sz w:val="24"/>
          <w:szCs w:val="24"/>
        </w:rPr>
        <w:t>.</w:t>
      </w:r>
    </w:p>
    <w:p w14:paraId="0A986F35" w14:textId="77777777" w:rsidR="00D36263" w:rsidRPr="001316AD" w:rsidRDefault="00D36263" w:rsidP="00D36263">
      <w:pPr>
        <w:ind w:firstLine="708"/>
        <w:rPr>
          <w:sz w:val="24"/>
          <w:szCs w:val="24"/>
        </w:rPr>
      </w:pPr>
    </w:p>
    <w:p w14:paraId="14EF0C6A" w14:textId="35DE4A92" w:rsidR="00D36263" w:rsidRPr="001316AD" w:rsidRDefault="00D30914" w:rsidP="00D36263">
      <w:pPr>
        <w:ind w:firstLine="708"/>
        <w:rPr>
          <w:b/>
          <w:sz w:val="24"/>
          <w:szCs w:val="24"/>
        </w:rPr>
      </w:pPr>
      <w:r w:rsidRPr="004020B6">
        <w:rPr>
          <w:b/>
          <w:sz w:val="24"/>
          <w:szCs w:val="24"/>
        </w:rPr>
        <w:t>10</w:t>
      </w:r>
      <w:r w:rsidR="00D36263" w:rsidRPr="001316AD">
        <w:rPr>
          <w:b/>
          <w:sz w:val="24"/>
          <w:szCs w:val="24"/>
        </w:rPr>
        <w:t>. Инжиниринговая компания вправе:</w:t>
      </w:r>
    </w:p>
    <w:p w14:paraId="31BBEEEA" w14:textId="1E8001F6" w:rsidR="00D36263" w:rsidRPr="001316AD" w:rsidRDefault="00D30914" w:rsidP="00D36263">
      <w:pPr>
        <w:ind w:firstLine="708"/>
        <w:rPr>
          <w:sz w:val="24"/>
          <w:szCs w:val="24"/>
        </w:rPr>
      </w:pPr>
      <w:r w:rsidRPr="004020B6">
        <w:rPr>
          <w:sz w:val="24"/>
          <w:szCs w:val="24"/>
        </w:rPr>
        <w:t>10</w:t>
      </w:r>
      <w:r w:rsidR="004020B6">
        <w:rPr>
          <w:sz w:val="24"/>
          <w:szCs w:val="24"/>
        </w:rPr>
        <w:t>-</w:t>
      </w:r>
      <w:r w:rsidR="00D36263" w:rsidRPr="001316AD">
        <w:rPr>
          <w:sz w:val="24"/>
          <w:szCs w:val="24"/>
        </w:rPr>
        <w:t>1</w:t>
      </w:r>
      <w:r w:rsidR="00DC4692">
        <w:rPr>
          <w:sz w:val="24"/>
          <w:szCs w:val="24"/>
        </w:rPr>
        <w:t>.</w:t>
      </w:r>
      <w:r w:rsidR="00D36263" w:rsidRPr="001316AD">
        <w:rPr>
          <w:sz w:val="24"/>
          <w:szCs w:val="24"/>
        </w:rPr>
        <w:t xml:space="preserve"> </w:t>
      </w:r>
      <w:r w:rsidR="00D36263">
        <w:rPr>
          <w:sz w:val="24"/>
          <w:szCs w:val="24"/>
        </w:rPr>
        <w:t>Получать</w:t>
      </w:r>
      <w:r w:rsidR="00D36263" w:rsidRPr="001316AD">
        <w:rPr>
          <w:sz w:val="24"/>
          <w:szCs w:val="24"/>
        </w:rPr>
        <w:t xml:space="preserve"> сведени</w:t>
      </w:r>
      <w:r w:rsidR="00D36263">
        <w:rPr>
          <w:sz w:val="24"/>
          <w:szCs w:val="24"/>
        </w:rPr>
        <w:t>я</w:t>
      </w:r>
      <w:r w:rsidR="00D36263" w:rsidRPr="001316AD">
        <w:rPr>
          <w:sz w:val="24"/>
          <w:szCs w:val="24"/>
        </w:rPr>
        <w:t xml:space="preserve"> об остатках на каждом из банковских счетов, указанных в </w:t>
      </w:r>
      <w:r w:rsidR="00D36263">
        <w:rPr>
          <w:sz w:val="24"/>
          <w:szCs w:val="24"/>
        </w:rPr>
        <w:t>пункте 2</w:t>
      </w:r>
      <w:r w:rsidR="00D36263" w:rsidRPr="001316AD">
        <w:rPr>
          <w:sz w:val="24"/>
          <w:szCs w:val="24"/>
        </w:rPr>
        <w:t xml:space="preserve"> Соглашения;</w:t>
      </w:r>
    </w:p>
    <w:p w14:paraId="11C94786" w14:textId="0D306216" w:rsidR="00D36263" w:rsidRPr="001316AD" w:rsidRDefault="00D30914" w:rsidP="00D36263">
      <w:pPr>
        <w:ind w:firstLine="708"/>
        <w:rPr>
          <w:sz w:val="24"/>
          <w:szCs w:val="24"/>
        </w:rPr>
      </w:pPr>
      <w:r w:rsidRPr="004020B6">
        <w:rPr>
          <w:sz w:val="24"/>
          <w:szCs w:val="24"/>
        </w:rPr>
        <w:t>10</w:t>
      </w:r>
      <w:r w:rsidR="004020B6">
        <w:rPr>
          <w:sz w:val="24"/>
          <w:szCs w:val="24"/>
        </w:rPr>
        <w:t>-</w:t>
      </w:r>
      <w:r w:rsidR="00D36263" w:rsidRPr="001316AD">
        <w:rPr>
          <w:sz w:val="24"/>
          <w:szCs w:val="24"/>
        </w:rPr>
        <w:t>2</w:t>
      </w:r>
      <w:r w:rsidR="00DC4692">
        <w:rPr>
          <w:sz w:val="24"/>
          <w:szCs w:val="24"/>
        </w:rPr>
        <w:t>.</w:t>
      </w:r>
      <w:r w:rsidR="00D36263" w:rsidRPr="001316AD">
        <w:rPr>
          <w:sz w:val="24"/>
          <w:szCs w:val="24"/>
        </w:rPr>
        <w:t xml:space="preserve"> Вносить предложения по изменению условий Соглашения;</w:t>
      </w:r>
    </w:p>
    <w:p w14:paraId="71C9A237" w14:textId="04443E0F" w:rsidR="00D36263" w:rsidRPr="001316AD" w:rsidRDefault="00D30914" w:rsidP="00D36263">
      <w:pPr>
        <w:ind w:firstLine="708"/>
        <w:rPr>
          <w:sz w:val="24"/>
          <w:szCs w:val="24"/>
        </w:rPr>
      </w:pPr>
      <w:r w:rsidRPr="004020B6">
        <w:rPr>
          <w:sz w:val="24"/>
          <w:szCs w:val="24"/>
        </w:rPr>
        <w:t>10</w:t>
      </w:r>
      <w:r w:rsidR="004020B6">
        <w:rPr>
          <w:sz w:val="24"/>
          <w:szCs w:val="24"/>
        </w:rPr>
        <w:t>-</w:t>
      </w:r>
      <w:r w:rsidR="00D36263" w:rsidRPr="001316AD">
        <w:rPr>
          <w:sz w:val="24"/>
          <w:szCs w:val="24"/>
        </w:rPr>
        <w:t>3</w:t>
      </w:r>
      <w:r w:rsidR="00DC4692">
        <w:rPr>
          <w:sz w:val="24"/>
          <w:szCs w:val="24"/>
        </w:rPr>
        <w:t>.</w:t>
      </w:r>
      <w:r w:rsidR="00D36263" w:rsidRPr="001316AD">
        <w:rPr>
          <w:sz w:val="24"/>
          <w:szCs w:val="24"/>
        </w:rPr>
        <w:t xml:space="preserve"> Реализовать иные права, вытекающие из условий Соглашения</w:t>
      </w:r>
      <w:r w:rsidR="00F11D0E">
        <w:rPr>
          <w:sz w:val="24"/>
          <w:szCs w:val="24"/>
        </w:rPr>
        <w:t>.</w:t>
      </w:r>
    </w:p>
    <w:p w14:paraId="5F60FD35" w14:textId="77777777" w:rsidR="00D36263" w:rsidRPr="001316AD" w:rsidRDefault="00D36263" w:rsidP="00D36263">
      <w:pPr>
        <w:ind w:firstLine="708"/>
        <w:rPr>
          <w:sz w:val="24"/>
          <w:szCs w:val="24"/>
        </w:rPr>
      </w:pPr>
    </w:p>
    <w:p w14:paraId="26DEC361" w14:textId="3F24F523" w:rsidR="00D36263" w:rsidRPr="001316AD" w:rsidRDefault="00D30914" w:rsidP="00D36263">
      <w:pPr>
        <w:ind w:firstLine="708"/>
        <w:rPr>
          <w:b/>
          <w:sz w:val="24"/>
          <w:szCs w:val="24"/>
        </w:rPr>
      </w:pPr>
      <w:r w:rsidRPr="004020B6">
        <w:rPr>
          <w:b/>
          <w:sz w:val="24"/>
          <w:szCs w:val="24"/>
        </w:rPr>
        <w:t>11</w:t>
      </w:r>
      <w:r w:rsidR="00D36263" w:rsidRPr="001316AD">
        <w:rPr>
          <w:b/>
          <w:sz w:val="24"/>
          <w:szCs w:val="24"/>
        </w:rPr>
        <w:t>. Инжиниринговая компания обязана:</w:t>
      </w:r>
    </w:p>
    <w:p w14:paraId="4AFA3402" w14:textId="2460B3B8" w:rsidR="00D36263" w:rsidRPr="001316AD" w:rsidRDefault="00D30914" w:rsidP="00D36263">
      <w:pPr>
        <w:ind w:firstLine="708"/>
        <w:rPr>
          <w:sz w:val="24"/>
          <w:szCs w:val="24"/>
        </w:rPr>
      </w:pPr>
      <w:r w:rsidRPr="004020B6">
        <w:rPr>
          <w:sz w:val="24"/>
          <w:szCs w:val="24"/>
        </w:rPr>
        <w:t>11</w:t>
      </w:r>
      <w:r w:rsidR="004020B6">
        <w:rPr>
          <w:sz w:val="24"/>
          <w:szCs w:val="24"/>
        </w:rPr>
        <w:t>-</w:t>
      </w:r>
      <w:r w:rsidR="00D36263" w:rsidRPr="001316AD">
        <w:rPr>
          <w:sz w:val="24"/>
          <w:szCs w:val="24"/>
        </w:rPr>
        <w:t>1</w:t>
      </w:r>
      <w:r w:rsidR="00DC4692">
        <w:rPr>
          <w:sz w:val="24"/>
          <w:szCs w:val="24"/>
        </w:rPr>
        <w:t>.</w:t>
      </w:r>
      <w:r w:rsidR="00D36263" w:rsidRPr="001316AD">
        <w:rPr>
          <w:sz w:val="24"/>
          <w:szCs w:val="24"/>
        </w:rPr>
        <w:t xml:space="preserve"> Использовать предусмотренное в Соглашении право на авторизацию (подписание) платежных документов в электронной форме добросовестно, разумно и только для контроля по целевому расходу денежных средств со стороны Инжиниринговой компании платежей и переводов денег, осуществляемых Уполномоченной компани</w:t>
      </w:r>
      <w:r w:rsidR="00D36263">
        <w:rPr>
          <w:sz w:val="24"/>
          <w:szCs w:val="24"/>
        </w:rPr>
        <w:t>ей</w:t>
      </w:r>
      <w:r w:rsidR="00D36263" w:rsidRPr="001316AD">
        <w:rPr>
          <w:sz w:val="24"/>
          <w:szCs w:val="24"/>
        </w:rPr>
        <w:t>.</w:t>
      </w:r>
    </w:p>
    <w:p w14:paraId="7BAA0D69" w14:textId="798A56E6" w:rsidR="00D36263" w:rsidRPr="001316AD" w:rsidRDefault="00D30914" w:rsidP="00D36263">
      <w:pPr>
        <w:ind w:firstLine="708"/>
        <w:rPr>
          <w:sz w:val="24"/>
          <w:szCs w:val="24"/>
        </w:rPr>
      </w:pPr>
      <w:r w:rsidRPr="004020B6">
        <w:rPr>
          <w:sz w:val="24"/>
          <w:szCs w:val="24"/>
        </w:rPr>
        <w:t>11</w:t>
      </w:r>
      <w:r w:rsidR="004020B6">
        <w:rPr>
          <w:sz w:val="24"/>
          <w:szCs w:val="24"/>
        </w:rPr>
        <w:t>-</w:t>
      </w:r>
      <w:r w:rsidR="00D36263" w:rsidRPr="001316AD">
        <w:rPr>
          <w:sz w:val="24"/>
          <w:szCs w:val="24"/>
        </w:rPr>
        <w:t>2</w:t>
      </w:r>
      <w:r w:rsidR="00DC4692">
        <w:rPr>
          <w:sz w:val="24"/>
          <w:szCs w:val="24"/>
        </w:rPr>
        <w:t>.</w:t>
      </w:r>
      <w:r w:rsidR="00D36263" w:rsidRPr="001316AD">
        <w:rPr>
          <w:sz w:val="24"/>
          <w:szCs w:val="24"/>
        </w:rPr>
        <w:t xml:space="preserve"> Строго соблюдать конфиденциальность в отношении условий Соглашения и в отношении всей информации, к которой она будет иметь доступ в ходе исполнения условий Соглашения, включая информацию по банковскому счету Уполномоченной компани</w:t>
      </w:r>
      <w:r w:rsidR="00D36263">
        <w:rPr>
          <w:sz w:val="24"/>
          <w:szCs w:val="24"/>
        </w:rPr>
        <w:t>ей</w:t>
      </w:r>
      <w:r w:rsidR="00D36263" w:rsidRPr="001316AD">
        <w:rPr>
          <w:sz w:val="24"/>
          <w:szCs w:val="24"/>
        </w:rPr>
        <w:t xml:space="preserve">. В случае разглашения конфиденциальной информации Инжиниринговая компания несет ответственность в полном объеме убытков, причиненных Банку и/или Уполномоченной компании. </w:t>
      </w:r>
    </w:p>
    <w:p w14:paraId="45D1696F" w14:textId="3F58EECB" w:rsidR="00D36263" w:rsidRDefault="00D30914" w:rsidP="00D36263">
      <w:pPr>
        <w:pStyle w:val="afc"/>
        <w:ind w:left="0" w:firstLine="708"/>
        <w:rPr>
          <w:b w:val="0"/>
        </w:rPr>
      </w:pPr>
      <w:r w:rsidRPr="004020B6">
        <w:rPr>
          <w:b w:val="0"/>
        </w:rPr>
        <w:t>11</w:t>
      </w:r>
      <w:r w:rsidR="004020B6">
        <w:rPr>
          <w:b w:val="0"/>
        </w:rPr>
        <w:t>-</w:t>
      </w:r>
      <w:r w:rsidR="00D36263">
        <w:rPr>
          <w:b w:val="0"/>
        </w:rPr>
        <w:t>3</w:t>
      </w:r>
      <w:r w:rsidR="00DC4692">
        <w:rPr>
          <w:b w:val="0"/>
        </w:rPr>
        <w:t>.</w:t>
      </w:r>
      <w:r w:rsidR="00D36263">
        <w:t xml:space="preserve"> </w:t>
      </w:r>
      <w:r w:rsidR="00D36263" w:rsidRPr="00654A24">
        <w:rPr>
          <w:b w:val="0"/>
        </w:rPr>
        <w:t>По результатам проверки</w:t>
      </w:r>
      <w:r w:rsidR="00D36263">
        <w:rPr>
          <w:b w:val="0"/>
        </w:rPr>
        <w:t xml:space="preserve"> целевого использования денег, авторизовать</w:t>
      </w:r>
      <w:r w:rsidR="00D36263" w:rsidRPr="00654A24">
        <w:rPr>
          <w:b w:val="0"/>
        </w:rPr>
        <w:t xml:space="preserve"> либо отказывать в </w:t>
      </w:r>
      <w:r w:rsidR="00D36263">
        <w:rPr>
          <w:b w:val="0"/>
        </w:rPr>
        <w:t>дополнительной авторизации проведения платежного поручения</w:t>
      </w:r>
      <w:r w:rsidR="00D36263" w:rsidRPr="00654A24">
        <w:rPr>
          <w:b w:val="0"/>
        </w:rPr>
        <w:t xml:space="preserve"> Уполномоченной компании.</w:t>
      </w:r>
    </w:p>
    <w:p w14:paraId="0DC69D92" w14:textId="5D519346" w:rsidR="00D36263" w:rsidRPr="001316AD" w:rsidRDefault="00D30914" w:rsidP="00D36263">
      <w:pPr>
        <w:ind w:firstLine="708"/>
        <w:rPr>
          <w:sz w:val="24"/>
          <w:szCs w:val="24"/>
        </w:rPr>
      </w:pPr>
      <w:r w:rsidRPr="004020B6">
        <w:rPr>
          <w:sz w:val="24"/>
          <w:szCs w:val="24"/>
        </w:rPr>
        <w:t>11</w:t>
      </w:r>
      <w:r w:rsidR="004020B6">
        <w:rPr>
          <w:sz w:val="24"/>
          <w:szCs w:val="24"/>
        </w:rPr>
        <w:t>-</w:t>
      </w:r>
      <w:r w:rsidR="00D36263">
        <w:rPr>
          <w:sz w:val="24"/>
          <w:szCs w:val="24"/>
        </w:rPr>
        <w:t>4</w:t>
      </w:r>
      <w:r w:rsidR="00DC4692">
        <w:rPr>
          <w:sz w:val="24"/>
          <w:szCs w:val="24"/>
        </w:rPr>
        <w:t>.</w:t>
      </w:r>
      <w:r w:rsidR="00D36263">
        <w:rPr>
          <w:sz w:val="24"/>
          <w:szCs w:val="24"/>
        </w:rPr>
        <w:t xml:space="preserve"> </w:t>
      </w:r>
      <w:r w:rsidR="00D36263" w:rsidRPr="001316AD">
        <w:rPr>
          <w:sz w:val="24"/>
          <w:szCs w:val="24"/>
        </w:rPr>
        <w:t>Нести иные обязательства, вытекающие из условий Соглашения</w:t>
      </w:r>
      <w:r w:rsidR="00F11D0E">
        <w:rPr>
          <w:sz w:val="24"/>
          <w:szCs w:val="24"/>
        </w:rPr>
        <w:t>.</w:t>
      </w:r>
    </w:p>
    <w:p w14:paraId="1797A024" w14:textId="77777777" w:rsidR="00D36263" w:rsidRPr="001316AD" w:rsidRDefault="00D36263" w:rsidP="00D36263">
      <w:pPr>
        <w:ind w:firstLine="708"/>
        <w:rPr>
          <w:sz w:val="24"/>
          <w:szCs w:val="24"/>
        </w:rPr>
      </w:pPr>
    </w:p>
    <w:p w14:paraId="2EE73E1A" w14:textId="7AC50099" w:rsidR="00D36263" w:rsidRPr="001316AD" w:rsidRDefault="00D30914" w:rsidP="00D36263">
      <w:pPr>
        <w:ind w:firstLine="708"/>
        <w:rPr>
          <w:b/>
          <w:sz w:val="24"/>
          <w:szCs w:val="24"/>
        </w:rPr>
      </w:pPr>
      <w:r w:rsidRPr="004020B6">
        <w:rPr>
          <w:b/>
          <w:sz w:val="24"/>
          <w:szCs w:val="24"/>
        </w:rPr>
        <w:lastRenderedPageBreak/>
        <w:t>12</w:t>
      </w:r>
      <w:r w:rsidR="00D36263" w:rsidRPr="001316AD">
        <w:rPr>
          <w:b/>
          <w:sz w:val="24"/>
          <w:szCs w:val="24"/>
        </w:rPr>
        <w:t>. Банк вправе:</w:t>
      </w:r>
    </w:p>
    <w:p w14:paraId="784627AF" w14:textId="179031E7" w:rsidR="00D36263" w:rsidRPr="001316AD" w:rsidRDefault="00D30914" w:rsidP="00D36263">
      <w:pPr>
        <w:ind w:firstLine="708"/>
        <w:rPr>
          <w:sz w:val="24"/>
          <w:szCs w:val="24"/>
        </w:rPr>
      </w:pPr>
      <w:r w:rsidRPr="004020B6">
        <w:rPr>
          <w:sz w:val="24"/>
          <w:szCs w:val="24"/>
        </w:rPr>
        <w:t>12</w:t>
      </w:r>
      <w:r w:rsidR="004020B6">
        <w:rPr>
          <w:sz w:val="24"/>
          <w:szCs w:val="24"/>
        </w:rPr>
        <w:t>-</w:t>
      </w:r>
      <w:r w:rsidR="00D36263" w:rsidRPr="001316AD">
        <w:rPr>
          <w:sz w:val="24"/>
          <w:szCs w:val="24"/>
        </w:rPr>
        <w:t>1</w:t>
      </w:r>
      <w:r w:rsidR="00DC4692">
        <w:rPr>
          <w:sz w:val="24"/>
          <w:szCs w:val="24"/>
        </w:rPr>
        <w:t>.</w:t>
      </w:r>
      <w:r w:rsidR="00D36263" w:rsidRPr="001316AD">
        <w:rPr>
          <w:sz w:val="24"/>
          <w:szCs w:val="24"/>
        </w:rPr>
        <w:t xml:space="preserve"> Отказать в проведении платежных документов не соответствующие: Правилам осуществления безналичных платежей и переводов денег на территории Республики Казахстан, Закона о платежах и платежных систем Республики Казахстан</w:t>
      </w:r>
      <w:r w:rsidR="00D36263">
        <w:rPr>
          <w:sz w:val="24"/>
          <w:szCs w:val="24"/>
        </w:rPr>
        <w:t xml:space="preserve">, </w:t>
      </w:r>
      <w:r w:rsidR="00D36263" w:rsidRPr="00921194">
        <w:rPr>
          <w:sz w:val="24"/>
          <w:szCs w:val="24"/>
        </w:rPr>
        <w:t>Соглашению, Договору банковского счета</w:t>
      </w:r>
      <w:r w:rsidR="00D36263" w:rsidRPr="001316AD">
        <w:rPr>
          <w:sz w:val="24"/>
          <w:szCs w:val="24"/>
        </w:rPr>
        <w:t>;</w:t>
      </w:r>
    </w:p>
    <w:p w14:paraId="366D6647" w14:textId="04E6B82B" w:rsidR="00D36263" w:rsidRPr="001316AD" w:rsidRDefault="00D30914" w:rsidP="00D36263">
      <w:pPr>
        <w:ind w:firstLine="708"/>
        <w:rPr>
          <w:sz w:val="24"/>
          <w:szCs w:val="24"/>
        </w:rPr>
      </w:pPr>
      <w:r w:rsidRPr="004020B6">
        <w:rPr>
          <w:sz w:val="24"/>
          <w:szCs w:val="24"/>
        </w:rPr>
        <w:t>12</w:t>
      </w:r>
      <w:r w:rsidR="004020B6">
        <w:rPr>
          <w:sz w:val="24"/>
          <w:szCs w:val="24"/>
        </w:rPr>
        <w:t>-</w:t>
      </w:r>
      <w:r w:rsidR="00D36263" w:rsidRPr="001316AD">
        <w:rPr>
          <w:sz w:val="24"/>
          <w:szCs w:val="24"/>
        </w:rPr>
        <w:t>2</w:t>
      </w:r>
      <w:r w:rsidR="00DC4692">
        <w:rPr>
          <w:sz w:val="24"/>
          <w:szCs w:val="24"/>
        </w:rPr>
        <w:t>.</w:t>
      </w:r>
      <w:r w:rsidR="00D36263" w:rsidRPr="001316AD">
        <w:rPr>
          <w:sz w:val="24"/>
          <w:szCs w:val="24"/>
        </w:rPr>
        <w:t xml:space="preserve"> Вносить предложения по изменению условий Соглашения;</w:t>
      </w:r>
    </w:p>
    <w:p w14:paraId="1DF97575" w14:textId="40700F05" w:rsidR="00D36263" w:rsidRPr="001316AD" w:rsidRDefault="00D30914" w:rsidP="00D36263">
      <w:pPr>
        <w:ind w:firstLine="708"/>
        <w:rPr>
          <w:sz w:val="24"/>
          <w:szCs w:val="24"/>
        </w:rPr>
      </w:pPr>
      <w:r w:rsidRPr="004020B6">
        <w:rPr>
          <w:sz w:val="24"/>
          <w:szCs w:val="24"/>
        </w:rPr>
        <w:t>12</w:t>
      </w:r>
      <w:r w:rsidR="004020B6">
        <w:rPr>
          <w:sz w:val="24"/>
          <w:szCs w:val="24"/>
        </w:rPr>
        <w:t>-</w:t>
      </w:r>
      <w:r w:rsidR="00D36263" w:rsidRPr="001316AD">
        <w:rPr>
          <w:sz w:val="24"/>
          <w:szCs w:val="24"/>
        </w:rPr>
        <w:t>3</w:t>
      </w:r>
      <w:r w:rsidR="00DC4692">
        <w:rPr>
          <w:sz w:val="24"/>
          <w:szCs w:val="24"/>
        </w:rPr>
        <w:t>.</w:t>
      </w:r>
      <w:r w:rsidR="00D36263" w:rsidRPr="001316AD">
        <w:rPr>
          <w:sz w:val="24"/>
          <w:szCs w:val="24"/>
        </w:rPr>
        <w:t xml:space="preserve"> Реализовать иные права, вытекающие из условий Соглашения</w:t>
      </w:r>
      <w:r w:rsidR="00F11D0E">
        <w:rPr>
          <w:sz w:val="24"/>
          <w:szCs w:val="24"/>
        </w:rPr>
        <w:t>.</w:t>
      </w:r>
    </w:p>
    <w:p w14:paraId="061BBDCF" w14:textId="77777777" w:rsidR="00D36263" w:rsidRPr="001316AD" w:rsidRDefault="00D36263" w:rsidP="00D36263">
      <w:pPr>
        <w:ind w:firstLine="708"/>
        <w:rPr>
          <w:sz w:val="24"/>
          <w:szCs w:val="24"/>
        </w:rPr>
      </w:pPr>
    </w:p>
    <w:p w14:paraId="714D596E" w14:textId="62B9D14C" w:rsidR="00D36263" w:rsidRPr="001316AD" w:rsidRDefault="00D30914" w:rsidP="00D36263">
      <w:pPr>
        <w:ind w:firstLine="708"/>
        <w:rPr>
          <w:b/>
          <w:sz w:val="24"/>
          <w:szCs w:val="24"/>
        </w:rPr>
      </w:pPr>
      <w:r w:rsidRPr="004020B6">
        <w:rPr>
          <w:b/>
          <w:sz w:val="24"/>
          <w:szCs w:val="24"/>
        </w:rPr>
        <w:t>13</w:t>
      </w:r>
      <w:r w:rsidR="00D36263" w:rsidRPr="001316AD">
        <w:rPr>
          <w:b/>
          <w:sz w:val="24"/>
          <w:szCs w:val="24"/>
        </w:rPr>
        <w:t>. Банк обязан:</w:t>
      </w:r>
    </w:p>
    <w:p w14:paraId="3F6CC9BF" w14:textId="7845B5EA" w:rsidR="00D36263" w:rsidRPr="001316AD" w:rsidRDefault="00D30914" w:rsidP="00D36263">
      <w:pPr>
        <w:ind w:firstLine="708"/>
        <w:rPr>
          <w:sz w:val="24"/>
          <w:szCs w:val="24"/>
        </w:rPr>
      </w:pPr>
      <w:r w:rsidRPr="004020B6">
        <w:rPr>
          <w:sz w:val="24"/>
          <w:szCs w:val="24"/>
        </w:rPr>
        <w:t>13</w:t>
      </w:r>
      <w:r w:rsidR="004020B6">
        <w:rPr>
          <w:sz w:val="24"/>
          <w:szCs w:val="24"/>
        </w:rPr>
        <w:t>-</w:t>
      </w:r>
      <w:r w:rsidR="00D36263" w:rsidRPr="001316AD">
        <w:rPr>
          <w:sz w:val="24"/>
          <w:szCs w:val="24"/>
        </w:rPr>
        <w:t>1</w:t>
      </w:r>
      <w:r w:rsidR="00DC4692">
        <w:rPr>
          <w:sz w:val="24"/>
          <w:szCs w:val="24"/>
        </w:rPr>
        <w:t>.</w:t>
      </w:r>
      <w:r w:rsidR="00D36263" w:rsidRPr="001316AD">
        <w:rPr>
          <w:sz w:val="24"/>
          <w:szCs w:val="24"/>
        </w:rPr>
        <w:t xml:space="preserve"> На условиях настоящего Соглашения исполнять платежные документы Уполномоченной компании с банковского текущего счета в соответствии с законодательством Республики Казахстан</w:t>
      </w:r>
      <w:r w:rsidR="00D36263">
        <w:rPr>
          <w:sz w:val="24"/>
          <w:szCs w:val="24"/>
        </w:rPr>
        <w:t xml:space="preserve">, </w:t>
      </w:r>
      <w:r w:rsidR="00D36263" w:rsidRPr="00921194">
        <w:rPr>
          <w:sz w:val="24"/>
          <w:szCs w:val="24"/>
        </w:rPr>
        <w:t>Соглашению, Договору банковского счета</w:t>
      </w:r>
      <w:r w:rsidR="00D36263" w:rsidRPr="001316AD">
        <w:rPr>
          <w:sz w:val="24"/>
          <w:szCs w:val="24"/>
        </w:rPr>
        <w:t>;</w:t>
      </w:r>
    </w:p>
    <w:p w14:paraId="4B8476BC" w14:textId="0E815289" w:rsidR="00D36263" w:rsidRPr="001316AD" w:rsidRDefault="00D30914" w:rsidP="00D36263">
      <w:pPr>
        <w:ind w:firstLine="708"/>
        <w:rPr>
          <w:sz w:val="24"/>
          <w:szCs w:val="24"/>
        </w:rPr>
      </w:pPr>
      <w:r w:rsidRPr="004020B6">
        <w:rPr>
          <w:sz w:val="24"/>
          <w:szCs w:val="24"/>
        </w:rPr>
        <w:t>13</w:t>
      </w:r>
      <w:r w:rsidR="004020B6">
        <w:rPr>
          <w:sz w:val="24"/>
          <w:szCs w:val="24"/>
        </w:rPr>
        <w:t>-</w:t>
      </w:r>
      <w:r w:rsidR="00D36263" w:rsidRPr="001316AD">
        <w:rPr>
          <w:sz w:val="24"/>
          <w:szCs w:val="24"/>
        </w:rPr>
        <w:t>2. Нести иные обязательства, вытекающие из условий Соглашения</w:t>
      </w:r>
      <w:r w:rsidR="00CF15D0">
        <w:rPr>
          <w:sz w:val="24"/>
          <w:szCs w:val="24"/>
        </w:rPr>
        <w:t>.</w:t>
      </w:r>
    </w:p>
    <w:p w14:paraId="33CBD5AD" w14:textId="77777777" w:rsidR="00D36263" w:rsidRPr="001316AD" w:rsidRDefault="00D36263" w:rsidP="00D36263">
      <w:pPr>
        <w:ind w:firstLine="708"/>
        <w:rPr>
          <w:sz w:val="24"/>
          <w:szCs w:val="24"/>
        </w:rPr>
      </w:pPr>
    </w:p>
    <w:p w14:paraId="2DD11D59" w14:textId="77777777" w:rsidR="00D36263" w:rsidRPr="001316AD" w:rsidRDefault="00D36263" w:rsidP="00D36263">
      <w:pPr>
        <w:pStyle w:val="afc"/>
        <w:ind w:left="0" w:firstLine="708"/>
        <w:jc w:val="center"/>
      </w:pPr>
      <w:r w:rsidRPr="001316AD">
        <w:t>5. ОТВЕТСТВЕННОСТЬ СТОРОН</w:t>
      </w:r>
    </w:p>
    <w:p w14:paraId="4A5FAE75" w14:textId="77777777" w:rsidR="00D36263" w:rsidRPr="001316AD" w:rsidRDefault="00D36263" w:rsidP="00D36263">
      <w:pPr>
        <w:pStyle w:val="afc"/>
        <w:ind w:left="0" w:firstLine="708"/>
        <w:jc w:val="center"/>
      </w:pPr>
    </w:p>
    <w:p w14:paraId="53B49126" w14:textId="48E922D6" w:rsidR="00D36263" w:rsidRPr="001316AD" w:rsidRDefault="00D30914" w:rsidP="00D36263">
      <w:pPr>
        <w:ind w:firstLine="708"/>
        <w:rPr>
          <w:sz w:val="24"/>
          <w:szCs w:val="24"/>
        </w:rPr>
      </w:pPr>
      <w:r w:rsidRPr="00D30914">
        <w:rPr>
          <w:sz w:val="24"/>
          <w:szCs w:val="24"/>
        </w:rPr>
        <w:t>14</w:t>
      </w:r>
      <w:r w:rsidR="00D36263" w:rsidRPr="001316AD">
        <w:rPr>
          <w:sz w:val="24"/>
          <w:szCs w:val="24"/>
        </w:rPr>
        <w:t>. Стороны несут ответственность за неисполнение и/или ненадлежащее исполнение условий Соглашения в соответствии с законодательством Республики Казахстан, с условиями Договоров банковского счета.</w:t>
      </w:r>
    </w:p>
    <w:p w14:paraId="5131460E" w14:textId="77777777" w:rsidR="00D36263" w:rsidRPr="00CF7BDF" w:rsidRDefault="00D36263" w:rsidP="00D36263">
      <w:pPr>
        <w:pStyle w:val="afc"/>
        <w:ind w:left="0" w:firstLine="709"/>
        <w:rPr>
          <w:b w:val="0"/>
        </w:rPr>
      </w:pPr>
      <w:r>
        <w:rPr>
          <w:b w:val="0"/>
        </w:rPr>
        <w:t>Уполномоченная компания</w:t>
      </w:r>
      <w:r w:rsidRPr="00CF7BDF">
        <w:rPr>
          <w:b w:val="0"/>
        </w:rPr>
        <w:t xml:space="preserve"> и Инжиниринговая компания не будут иметь к Банку каких-либо имущественных претензий, </w:t>
      </w:r>
      <w:r>
        <w:rPr>
          <w:b w:val="0"/>
        </w:rPr>
        <w:t xml:space="preserve">и/или </w:t>
      </w:r>
      <w:r w:rsidRPr="00CF7BDF">
        <w:rPr>
          <w:b w:val="0"/>
        </w:rPr>
        <w:t xml:space="preserve">требований, а также оградят Банк от требований третьих лиц, если </w:t>
      </w:r>
      <w:r>
        <w:rPr>
          <w:b w:val="0"/>
        </w:rPr>
        <w:t>Уполномоченной компании</w:t>
      </w:r>
      <w:r w:rsidRPr="00CF7BDF">
        <w:rPr>
          <w:b w:val="0"/>
        </w:rPr>
        <w:t xml:space="preserve"> и</w:t>
      </w:r>
      <w:r>
        <w:rPr>
          <w:b w:val="0"/>
        </w:rPr>
        <w:t>ли</w:t>
      </w:r>
      <w:r w:rsidRPr="00CF7BDF">
        <w:rPr>
          <w:b w:val="0"/>
        </w:rPr>
        <w:t xml:space="preserve"> Инжинирингов</w:t>
      </w:r>
      <w:r>
        <w:rPr>
          <w:b w:val="0"/>
        </w:rPr>
        <w:t>ой</w:t>
      </w:r>
      <w:r w:rsidRPr="00CF7BDF">
        <w:rPr>
          <w:b w:val="0"/>
        </w:rPr>
        <w:t xml:space="preserve"> компани</w:t>
      </w:r>
      <w:r>
        <w:rPr>
          <w:b w:val="0"/>
        </w:rPr>
        <w:t>и</w:t>
      </w:r>
      <w:r w:rsidRPr="00CF7BDF">
        <w:rPr>
          <w:b w:val="0"/>
        </w:rPr>
        <w:t xml:space="preserve"> будут причинены убытки и/или буд</w:t>
      </w:r>
      <w:r>
        <w:rPr>
          <w:b w:val="0"/>
        </w:rPr>
        <w:t>ут</w:t>
      </w:r>
      <w:r w:rsidRPr="00CF7BDF">
        <w:rPr>
          <w:b w:val="0"/>
        </w:rPr>
        <w:t xml:space="preserve"> привлечен</w:t>
      </w:r>
      <w:r>
        <w:rPr>
          <w:b w:val="0"/>
        </w:rPr>
        <w:t>ы</w:t>
      </w:r>
      <w:r w:rsidRPr="00CF7BDF">
        <w:rPr>
          <w:b w:val="0"/>
        </w:rPr>
        <w:t xml:space="preserve"> к ответственности и/или в отношении </w:t>
      </w:r>
      <w:r>
        <w:rPr>
          <w:b w:val="0"/>
        </w:rPr>
        <w:t>их</w:t>
      </w:r>
      <w:r w:rsidRPr="00CF7BDF">
        <w:rPr>
          <w:b w:val="0"/>
        </w:rPr>
        <w:t xml:space="preserve">, </w:t>
      </w:r>
      <w:r>
        <w:rPr>
          <w:b w:val="0"/>
        </w:rPr>
        <w:t>или</w:t>
      </w:r>
      <w:r w:rsidRPr="00CF7BDF">
        <w:rPr>
          <w:b w:val="0"/>
        </w:rPr>
        <w:t xml:space="preserve"> деятельности будут установлены какие-либо запреты, ограничения, вызванные:</w:t>
      </w:r>
    </w:p>
    <w:p w14:paraId="6A596C76" w14:textId="77777777" w:rsidR="00D36263" w:rsidRPr="00CF7BDF" w:rsidRDefault="00D36263" w:rsidP="00D36263">
      <w:pPr>
        <w:pStyle w:val="afc"/>
        <w:numPr>
          <w:ilvl w:val="0"/>
          <w:numId w:val="6"/>
        </w:numPr>
        <w:tabs>
          <w:tab w:val="left" w:pos="993"/>
        </w:tabs>
        <w:ind w:left="0" w:firstLine="709"/>
        <w:rPr>
          <w:b w:val="0"/>
        </w:rPr>
      </w:pPr>
      <w:r w:rsidRPr="00CF7BDF">
        <w:rPr>
          <w:b w:val="0"/>
        </w:rPr>
        <w:t xml:space="preserve">действием и/или бездействием Инжиниринговой компании при использовании ею своего права по Соглашению, в том числе, но не ограничиваясь отказом в авторизации (подписании) или несвоевременной авторизацией (подписанием) платежных документов в электронной форме </w:t>
      </w:r>
      <w:r w:rsidRPr="003F16B0">
        <w:rPr>
          <w:b w:val="0"/>
        </w:rPr>
        <w:t>Уполномоченной компани</w:t>
      </w:r>
      <w:r>
        <w:rPr>
          <w:b w:val="0"/>
        </w:rPr>
        <w:t>и</w:t>
      </w:r>
      <w:r w:rsidRPr="00CF7BDF">
        <w:rPr>
          <w:b w:val="0"/>
        </w:rPr>
        <w:t>;</w:t>
      </w:r>
    </w:p>
    <w:p w14:paraId="03A2E1DB" w14:textId="77777777" w:rsidR="00D36263" w:rsidRPr="00CF7BDF" w:rsidRDefault="00D36263" w:rsidP="00D36263">
      <w:pPr>
        <w:pStyle w:val="afc"/>
        <w:numPr>
          <w:ilvl w:val="0"/>
          <w:numId w:val="6"/>
        </w:numPr>
        <w:tabs>
          <w:tab w:val="left" w:pos="993"/>
        </w:tabs>
        <w:ind w:left="0" w:firstLine="709"/>
        <w:rPr>
          <w:b w:val="0"/>
        </w:rPr>
      </w:pPr>
      <w:r w:rsidRPr="00CF7BDF">
        <w:rPr>
          <w:b w:val="0"/>
        </w:rPr>
        <w:t xml:space="preserve">отказом в исполнении платежного документа в электронной форме без авторизации (подписания) уполномоченными лицами/уполномоченным лицом </w:t>
      </w:r>
      <w:r w:rsidRPr="00B15C6B">
        <w:rPr>
          <w:b w:val="0"/>
        </w:rPr>
        <w:t>Инжиниринговой компании;</w:t>
      </w:r>
      <w:r w:rsidRPr="00CF7BDF">
        <w:rPr>
          <w:b w:val="0"/>
        </w:rPr>
        <w:t xml:space="preserve"> </w:t>
      </w:r>
    </w:p>
    <w:p w14:paraId="1ABF531F" w14:textId="77777777" w:rsidR="00D36263" w:rsidRPr="00D517F2" w:rsidRDefault="00D36263" w:rsidP="00D36263">
      <w:pPr>
        <w:pStyle w:val="afc"/>
        <w:numPr>
          <w:ilvl w:val="0"/>
          <w:numId w:val="6"/>
        </w:numPr>
        <w:tabs>
          <w:tab w:val="left" w:pos="993"/>
        </w:tabs>
        <w:ind w:left="0" w:firstLine="709"/>
        <w:rPr>
          <w:b w:val="0"/>
        </w:rPr>
      </w:pPr>
      <w:r w:rsidRPr="00CF7BDF">
        <w:rPr>
          <w:b w:val="0"/>
        </w:rPr>
        <w:t>оформлением платежного документа в электронной форме с нарушением условий Соглашения и/или условий договорных отношений с Инжиниринговой компанией/</w:t>
      </w:r>
      <w:r>
        <w:t xml:space="preserve"> </w:t>
      </w:r>
      <w:r w:rsidRPr="003F16B0">
        <w:rPr>
          <w:b w:val="0"/>
        </w:rPr>
        <w:t>Уполномоченной компанией</w:t>
      </w:r>
      <w:r w:rsidRPr="00CF7BDF">
        <w:rPr>
          <w:b w:val="0"/>
        </w:rPr>
        <w:t xml:space="preserve">, в том числе неподтвержденного в установленном порядке уполномоченными лицами </w:t>
      </w:r>
      <w:r w:rsidRPr="003F16B0">
        <w:rPr>
          <w:b w:val="0"/>
        </w:rPr>
        <w:t>Уполномоченной компанией</w:t>
      </w:r>
      <w:r w:rsidRPr="00D517F2" w:rsidDel="003F16B0">
        <w:rPr>
          <w:b w:val="0"/>
        </w:rPr>
        <w:t xml:space="preserve"> </w:t>
      </w:r>
      <w:r w:rsidRPr="00CF7BDF">
        <w:rPr>
          <w:b w:val="0"/>
        </w:rPr>
        <w:t xml:space="preserve">/Инжиниринговой компанией и/или подтвержденного не уполномоченным лицом </w:t>
      </w:r>
      <w:r w:rsidRPr="003F16B0">
        <w:rPr>
          <w:b w:val="0"/>
        </w:rPr>
        <w:t>Уполномоченной компанией</w:t>
      </w:r>
      <w:r w:rsidRPr="00D517F2" w:rsidDel="003F16B0">
        <w:rPr>
          <w:b w:val="0"/>
        </w:rPr>
        <w:t xml:space="preserve"> </w:t>
      </w:r>
      <w:r w:rsidRPr="00CF7BDF">
        <w:rPr>
          <w:b w:val="0"/>
        </w:rPr>
        <w:t xml:space="preserve">/ Инжиниринговой компанией, а также в иных случаях, предусмотренных договорами, заключенными между Банком и </w:t>
      </w:r>
      <w:r w:rsidRPr="003F16B0">
        <w:rPr>
          <w:b w:val="0"/>
        </w:rPr>
        <w:t>Уполномоченной компанией</w:t>
      </w:r>
      <w:r w:rsidRPr="00D517F2" w:rsidDel="003F16B0">
        <w:rPr>
          <w:b w:val="0"/>
        </w:rPr>
        <w:t xml:space="preserve"> </w:t>
      </w:r>
      <w:r w:rsidRPr="00CF7BDF">
        <w:rPr>
          <w:b w:val="0"/>
        </w:rPr>
        <w:t>/Инжиниринговой компанией;</w:t>
      </w:r>
      <w:r w:rsidRPr="00D517F2">
        <w:rPr>
          <w:b w:val="0"/>
        </w:rPr>
        <w:t xml:space="preserve"> </w:t>
      </w:r>
    </w:p>
    <w:p w14:paraId="38E48775" w14:textId="77777777" w:rsidR="00D36263" w:rsidRPr="003F16B0" w:rsidRDefault="00D36263" w:rsidP="00D36263">
      <w:pPr>
        <w:pStyle w:val="afc"/>
        <w:numPr>
          <w:ilvl w:val="0"/>
          <w:numId w:val="6"/>
        </w:numPr>
        <w:tabs>
          <w:tab w:val="left" w:pos="993"/>
        </w:tabs>
        <w:ind w:left="0" w:firstLine="709"/>
        <w:rPr>
          <w:b w:val="0"/>
        </w:rPr>
      </w:pPr>
      <w:r w:rsidRPr="003F16B0">
        <w:rPr>
          <w:b w:val="0"/>
        </w:rPr>
        <w:t xml:space="preserve">взаимоотношениями с уполномоченными лицами Инжиниринговой компании и/или с Клиентом и/или с уполномоченными лицами Уполномоченной компанией. </w:t>
      </w:r>
    </w:p>
    <w:p w14:paraId="322D5A03" w14:textId="77777777" w:rsidR="00D36263" w:rsidRPr="001316AD" w:rsidRDefault="00D36263" w:rsidP="00D36263">
      <w:pPr>
        <w:ind w:firstLine="708"/>
        <w:rPr>
          <w:sz w:val="24"/>
          <w:szCs w:val="24"/>
        </w:rPr>
      </w:pPr>
    </w:p>
    <w:p w14:paraId="10E2FC03" w14:textId="77777777" w:rsidR="00D36263" w:rsidRPr="001316AD" w:rsidRDefault="00D36263" w:rsidP="00D36263">
      <w:pPr>
        <w:pStyle w:val="afc"/>
        <w:ind w:left="0" w:firstLine="708"/>
        <w:jc w:val="center"/>
      </w:pPr>
      <w:r w:rsidRPr="001316AD">
        <w:t xml:space="preserve">6. СРОК ДЕЙСТВИЯ, УСЛОВИЯ ИЗМЕНЕНИЯ, ДОПОЛНЕНИЯ И </w:t>
      </w:r>
    </w:p>
    <w:p w14:paraId="6EEAA72D" w14:textId="77777777" w:rsidR="00D36263" w:rsidRPr="001316AD" w:rsidRDefault="00D36263" w:rsidP="00D36263">
      <w:pPr>
        <w:pStyle w:val="afc"/>
        <w:ind w:left="0" w:firstLine="708"/>
        <w:jc w:val="center"/>
      </w:pPr>
      <w:r w:rsidRPr="001316AD">
        <w:lastRenderedPageBreak/>
        <w:t>РАСТОРЖЕНИЯ СОГЛАШЕНИЯ</w:t>
      </w:r>
    </w:p>
    <w:p w14:paraId="3B1C4A01" w14:textId="77777777" w:rsidR="00D36263" w:rsidRPr="001316AD" w:rsidRDefault="00D36263" w:rsidP="00D36263">
      <w:pPr>
        <w:pStyle w:val="afc"/>
        <w:ind w:left="0" w:firstLine="708"/>
        <w:jc w:val="center"/>
      </w:pPr>
    </w:p>
    <w:p w14:paraId="474FEE7E" w14:textId="50C9EEBE" w:rsidR="00D36263" w:rsidRDefault="00D30914" w:rsidP="00D36263">
      <w:pPr>
        <w:ind w:firstLine="708"/>
        <w:rPr>
          <w:sz w:val="24"/>
          <w:szCs w:val="24"/>
        </w:rPr>
      </w:pPr>
      <w:r w:rsidRPr="00D30914">
        <w:rPr>
          <w:sz w:val="24"/>
          <w:szCs w:val="24"/>
        </w:rPr>
        <w:t>1</w:t>
      </w:r>
      <w:r w:rsidR="004020B6">
        <w:rPr>
          <w:sz w:val="24"/>
          <w:szCs w:val="24"/>
        </w:rPr>
        <w:t>5</w:t>
      </w:r>
      <w:r w:rsidR="00D36263" w:rsidRPr="001316AD">
        <w:rPr>
          <w:sz w:val="24"/>
          <w:szCs w:val="24"/>
        </w:rPr>
        <w:t xml:space="preserve">. </w:t>
      </w:r>
      <w:r w:rsidR="00D36263" w:rsidRPr="00D517F2">
        <w:rPr>
          <w:sz w:val="24"/>
          <w:szCs w:val="24"/>
        </w:rPr>
        <w:t>В случае расторжения</w:t>
      </w:r>
      <w:r w:rsidR="00D36263">
        <w:rPr>
          <w:sz w:val="24"/>
          <w:szCs w:val="24"/>
        </w:rPr>
        <w:t xml:space="preserve"> настоящего Соглашения, </w:t>
      </w:r>
      <w:r w:rsidR="00D36263" w:rsidRPr="00D517F2">
        <w:rPr>
          <w:sz w:val="24"/>
          <w:szCs w:val="24"/>
        </w:rPr>
        <w:t>условия Заявления о присоединения и Договор банковского счета, остаются в сил</w:t>
      </w:r>
      <w:r w:rsidR="00D36263">
        <w:rPr>
          <w:sz w:val="24"/>
          <w:szCs w:val="24"/>
        </w:rPr>
        <w:t>е</w:t>
      </w:r>
      <w:r w:rsidR="00D36263" w:rsidRPr="00D517F2">
        <w:rPr>
          <w:sz w:val="24"/>
          <w:szCs w:val="24"/>
        </w:rPr>
        <w:t xml:space="preserve"> без изменения, и по ним Уполномоченная компания Клиент и Банк подтверждают свои обязательства.</w:t>
      </w:r>
    </w:p>
    <w:p w14:paraId="607D215A" w14:textId="33F171AD" w:rsidR="00D36263" w:rsidRPr="001316AD" w:rsidRDefault="00D30914" w:rsidP="00D36263">
      <w:pPr>
        <w:ind w:firstLine="708"/>
        <w:rPr>
          <w:sz w:val="24"/>
          <w:szCs w:val="24"/>
        </w:rPr>
      </w:pPr>
      <w:r w:rsidRPr="00D30914">
        <w:rPr>
          <w:sz w:val="24"/>
          <w:szCs w:val="24"/>
        </w:rPr>
        <w:t>1</w:t>
      </w:r>
      <w:r w:rsidR="004020B6">
        <w:rPr>
          <w:sz w:val="24"/>
          <w:szCs w:val="24"/>
        </w:rPr>
        <w:t>6</w:t>
      </w:r>
      <w:r w:rsidR="00D36263" w:rsidRPr="001316AD">
        <w:rPr>
          <w:sz w:val="24"/>
          <w:szCs w:val="24"/>
        </w:rPr>
        <w:t xml:space="preserve">. Любые изменения и/или дополнения к Соглашению предварительно согласовываются уполномоченными представителями Банка, Инжиниринговой компании и Клиента. Все изменения и дополнения к Соглашению считаются действительными, если они совершены в письменной форме в виде дополнительного соглашения и подписаны уполномоченными представителями Сторон и скреплены печатями. </w:t>
      </w:r>
    </w:p>
    <w:p w14:paraId="3B7561C5" w14:textId="77777777" w:rsidR="00D36263" w:rsidRPr="001316AD" w:rsidRDefault="00D36263" w:rsidP="00D36263">
      <w:pPr>
        <w:ind w:firstLine="708"/>
        <w:rPr>
          <w:sz w:val="24"/>
          <w:szCs w:val="24"/>
        </w:rPr>
      </w:pPr>
      <w:r w:rsidRPr="001316AD">
        <w:rPr>
          <w:sz w:val="24"/>
          <w:szCs w:val="24"/>
        </w:rPr>
        <w:t xml:space="preserve">В случае изменения у Стороны или Сторон адреса/адресов, указанных в Соглашении, дополнительное соглашение к Соглашению не заключается. Сторона, Стороны, у которой/которых произошло изменение адреса, изменение в адресе, направляет/направляют остальным Сторонам письменное уведомление с копией подтверждающего изменение адреса документа в срок, не позднее 3 (три) рабочих дней со дня изменения. При этом для отправки письменного уведомления используется способ с наибольшей гарантией доставки уведомления и копии подтверждающего документа. </w:t>
      </w:r>
    </w:p>
    <w:p w14:paraId="2134A7DF" w14:textId="12BF4BAE" w:rsidR="00D36263" w:rsidRPr="001316AD" w:rsidRDefault="00D30914" w:rsidP="00D36263">
      <w:pPr>
        <w:ind w:firstLine="708"/>
        <w:rPr>
          <w:sz w:val="24"/>
          <w:szCs w:val="24"/>
        </w:rPr>
      </w:pPr>
      <w:r w:rsidRPr="00D30914">
        <w:rPr>
          <w:sz w:val="24"/>
          <w:szCs w:val="24"/>
        </w:rPr>
        <w:t>1</w:t>
      </w:r>
      <w:r w:rsidR="004020B6">
        <w:rPr>
          <w:sz w:val="24"/>
          <w:szCs w:val="24"/>
        </w:rPr>
        <w:t>7</w:t>
      </w:r>
      <w:r w:rsidR="00D36263" w:rsidRPr="001316AD">
        <w:rPr>
          <w:sz w:val="24"/>
          <w:szCs w:val="24"/>
        </w:rPr>
        <w:t>. Все споры, возникающие в процессе исполнения Соглашения, будут разрешаться путем переговоров с учетом взаимных интересов. В случае невозможности урегулирования споров путем переговоров, они разрешаются в соответствии с законодательством Республики Казахстан.</w:t>
      </w:r>
    </w:p>
    <w:p w14:paraId="7C18DFAA" w14:textId="31528CE5" w:rsidR="00D36263" w:rsidRPr="001316AD" w:rsidRDefault="00D30914" w:rsidP="00D36263">
      <w:pPr>
        <w:ind w:firstLine="708"/>
        <w:rPr>
          <w:sz w:val="24"/>
          <w:szCs w:val="24"/>
        </w:rPr>
      </w:pPr>
      <w:r w:rsidRPr="00D30914">
        <w:rPr>
          <w:sz w:val="24"/>
          <w:szCs w:val="24"/>
        </w:rPr>
        <w:t>1</w:t>
      </w:r>
      <w:r w:rsidR="004020B6">
        <w:rPr>
          <w:sz w:val="24"/>
          <w:szCs w:val="24"/>
        </w:rPr>
        <w:t>8</w:t>
      </w:r>
      <w:r w:rsidR="00D36263" w:rsidRPr="001316AD">
        <w:rPr>
          <w:sz w:val="24"/>
          <w:szCs w:val="24"/>
        </w:rPr>
        <w:t>. Любая из Сторон вправе отказаться (расторгнуть Соглашение путем отказа от исполнения Соглашения) от Соглашения (в том числе в случае неоднократного нарушения одной или несколькими Сторонами обязательств по Соглашению и/или в случаях, предусмотренных законодательством Республики Казахстан) при условии письменного уведомления об этом остальных Сторон не позднее, чем за 10 (десять) рабочих дней до предполагаемой даты расторжения Соглашения. Письменное уведомление направляется каждой Стороной остальным Сторонам по адресам, указанным в Соглашении</w:t>
      </w:r>
      <w:r w:rsidR="00D36263" w:rsidRPr="00B53E3B">
        <w:rPr>
          <w:sz w:val="24"/>
          <w:szCs w:val="24"/>
        </w:rPr>
        <w:t>, либо в уведомлении об изменении адреса, предоставленном в порядке, установленн</w:t>
      </w:r>
      <w:r w:rsidR="00D36263">
        <w:rPr>
          <w:sz w:val="24"/>
          <w:szCs w:val="24"/>
        </w:rPr>
        <w:t xml:space="preserve">ом в пункте </w:t>
      </w:r>
      <w:r w:rsidR="005A2B6D">
        <w:rPr>
          <w:sz w:val="24"/>
          <w:szCs w:val="24"/>
        </w:rPr>
        <w:t>16</w:t>
      </w:r>
      <w:r w:rsidR="00D36263">
        <w:rPr>
          <w:sz w:val="24"/>
          <w:szCs w:val="24"/>
        </w:rPr>
        <w:t xml:space="preserve"> настоящего Соглашения</w:t>
      </w:r>
      <w:r w:rsidR="00D36263" w:rsidRPr="001316AD">
        <w:rPr>
          <w:sz w:val="24"/>
          <w:szCs w:val="24"/>
        </w:rPr>
        <w:t>.</w:t>
      </w:r>
    </w:p>
    <w:p w14:paraId="61496BCD" w14:textId="2643C3E1" w:rsidR="00D36263" w:rsidRPr="001316AD" w:rsidRDefault="004020B6" w:rsidP="00D36263">
      <w:pPr>
        <w:ind w:firstLine="708"/>
        <w:rPr>
          <w:sz w:val="24"/>
          <w:szCs w:val="24"/>
        </w:rPr>
      </w:pPr>
      <w:r>
        <w:rPr>
          <w:sz w:val="24"/>
          <w:szCs w:val="24"/>
        </w:rPr>
        <w:t>19</w:t>
      </w:r>
      <w:r w:rsidR="00D36263" w:rsidRPr="001316AD">
        <w:rPr>
          <w:sz w:val="24"/>
          <w:szCs w:val="24"/>
        </w:rPr>
        <w:t>. Соглашение вступает в силу со дня его подписания уполномоченными представителями всех Сторон. Если Соглашение будет подписано уполномоченными представителями Сторон в разные дни, то днем вступления Соглашения в силу является день, в который его подпишет уполномоченный представитель последней из Сторон.</w:t>
      </w:r>
    </w:p>
    <w:p w14:paraId="58B978CE" w14:textId="738B09C3" w:rsidR="00D36263" w:rsidRDefault="00D30914" w:rsidP="00D36263">
      <w:pPr>
        <w:ind w:firstLine="708"/>
        <w:rPr>
          <w:sz w:val="24"/>
          <w:szCs w:val="24"/>
        </w:rPr>
      </w:pPr>
      <w:r w:rsidRPr="00D30914">
        <w:rPr>
          <w:sz w:val="24"/>
          <w:szCs w:val="24"/>
        </w:rPr>
        <w:t>2</w:t>
      </w:r>
      <w:r w:rsidR="004020B6">
        <w:rPr>
          <w:sz w:val="24"/>
          <w:szCs w:val="24"/>
        </w:rPr>
        <w:t>0</w:t>
      </w:r>
      <w:r w:rsidR="00D36263" w:rsidRPr="001316AD">
        <w:rPr>
          <w:sz w:val="24"/>
          <w:szCs w:val="24"/>
        </w:rPr>
        <w:t xml:space="preserve">. </w:t>
      </w:r>
      <w:r w:rsidR="00D36263" w:rsidRPr="00B53E3B">
        <w:rPr>
          <w:sz w:val="24"/>
          <w:szCs w:val="24"/>
        </w:rPr>
        <w:t>Настоящим Уполномоченная компания и Инжиниринговая компания обязуются уведомить Банк об окончании срока действия Соглашения.   Срок окончания действия Соглашения определяется от срока сдачи в эксплуатацию многоквартирного жилого дома.</w:t>
      </w:r>
    </w:p>
    <w:p w14:paraId="5E5C4ECD" w14:textId="523742EA" w:rsidR="00D36263" w:rsidRPr="001316AD" w:rsidRDefault="00D30914" w:rsidP="00D36263">
      <w:pPr>
        <w:ind w:firstLine="708"/>
        <w:rPr>
          <w:sz w:val="24"/>
          <w:szCs w:val="24"/>
        </w:rPr>
      </w:pPr>
      <w:r w:rsidRPr="00D30914">
        <w:rPr>
          <w:sz w:val="24"/>
          <w:szCs w:val="24"/>
        </w:rPr>
        <w:t>2</w:t>
      </w:r>
      <w:r w:rsidR="004020B6">
        <w:rPr>
          <w:sz w:val="24"/>
          <w:szCs w:val="24"/>
        </w:rPr>
        <w:t>1</w:t>
      </w:r>
      <w:r w:rsidR="00D36263" w:rsidRPr="001316AD">
        <w:rPr>
          <w:sz w:val="24"/>
          <w:szCs w:val="24"/>
        </w:rPr>
        <w:t xml:space="preserve">. Настоящее Соглашение составлено в 3 (трех) экземплярах на согласованном Сторонами языке, по одному экземпляру для каждой из Сторон. </w:t>
      </w:r>
    </w:p>
    <w:p w14:paraId="1647F1C1" w14:textId="77777777" w:rsidR="00D36263" w:rsidRPr="00043635" w:rsidRDefault="00D36263" w:rsidP="00D36263">
      <w:pPr>
        <w:widowControl w:val="0"/>
        <w:tabs>
          <w:tab w:val="left" w:pos="709"/>
          <w:tab w:val="left" w:pos="851"/>
        </w:tabs>
      </w:pPr>
    </w:p>
    <w:tbl>
      <w:tblPr>
        <w:tblW w:w="10065" w:type="dxa"/>
        <w:tblLayout w:type="fixed"/>
        <w:tblLook w:val="01E0" w:firstRow="1" w:lastRow="1" w:firstColumn="1" w:lastColumn="1" w:noHBand="0" w:noVBand="0"/>
      </w:tblPr>
      <w:tblGrid>
        <w:gridCol w:w="3261"/>
        <w:gridCol w:w="3685"/>
        <w:gridCol w:w="3119"/>
      </w:tblGrid>
      <w:tr w:rsidR="00D36263" w:rsidRPr="006A2B12" w14:paraId="152521EA" w14:textId="77777777" w:rsidTr="00D30914">
        <w:tc>
          <w:tcPr>
            <w:tcW w:w="10065" w:type="dxa"/>
            <w:gridSpan w:val="3"/>
            <w:shd w:val="clear" w:color="auto" w:fill="auto"/>
          </w:tcPr>
          <w:p w14:paraId="61124670" w14:textId="4941A033" w:rsidR="00D36263" w:rsidRPr="001F67F7" w:rsidRDefault="00D30914" w:rsidP="004020B6">
            <w:pPr>
              <w:ind w:firstLine="0"/>
            </w:pPr>
            <w:r w:rsidRPr="00D30914">
              <w:rPr>
                <w:sz w:val="24"/>
                <w:szCs w:val="24"/>
              </w:rPr>
              <w:t xml:space="preserve"> </w:t>
            </w:r>
            <w:r w:rsidR="004020B6">
              <w:rPr>
                <w:sz w:val="24"/>
                <w:szCs w:val="24"/>
              </w:rPr>
              <w:t xml:space="preserve">            </w:t>
            </w:r>
            <w:r w:rsidRPr="00D30914">
              <w:rPr>
                <w:sz w:val="24"/>
                <w:szCs w:val="24"/>
              </w:rPr>
              <w:t>2</w:t>
            </w:r>
            <w:r w:rsidR="001E7190">
              <w:rPr>
                <w:sz w:val="24"/>
                <w:szCs w:val="24"/>
              </w:rPr>
              <w:t>2</w:t>
            </w:r>
            <w:r w:rsidR="00D36263">
              <w:t xml:space="preserve">. </w:t>
            </w:r>
            <w:r w:rsidR="00D36263" w:rsidRPr="009E7335">
              <w:rPr>
                <w:sz w:val="24"/>
                <w:szCs w:val="24"/>
              </w:rPr>
              <w:t>Места нахождения и банковские реквизиты Сторон</w:t>
            </w:r>
          </w:p>
        </w:tc>
      </w:tr>
      <w:tr w:rsidR="00D34BB5" w:rsidRPr="00561484" w14:paraId="287170B5" w14:textId="77777777" w:rsidTr="00D30914">
        <w:tc>
          <w:tcPr>
            <w:tcW w:w="3261" w:type="dxa"/>
            <w:shd w:val="clear" w:color="auto" w:fill="auto"/>
          </w:tcPr>
          <w:p w14:paraId="08C8F26A" w14:textId="77777777" w:rsidR="00D30914" w:rsidRPr="001316AD" w:rsidRDefault="00D30914" w:rsidP="00D30914">
            <w:pPr>
              <w:ind w:firstLine="708"/>
              <w:rPr>
                <w:sz w:val="24"/>
                <w:szCs w:val="24"/>
              </w:rPr>
            </w:pPr>
          </w:p>
          <w:p w14:paraId="20087532" w14:textId="77777777" w:rsidR="00D30914" w:rsidRPr="001316AD" w:rsidRDefault="00D30914" w:rsidP="00D30914">
            <w:pPr>
              <w:ind w:firstLine="708"/>
              <w:rPr>
                <w:sz w:val="24"/>
                <w:szCs w:val="24"/>
              </w:rPr>
            </w:pPr>
          </w:p>
          <w:p w14:paraId="7F84CAD7" w14:textId="77777777" w:rsidR="00D30914" w:rsidRPr="001316AD" w:rsidRDefault="00D30914" w:rsidP="00D30914">
            <w:pPr>
              <w:ind w:firstLine="708"/>
              <w:rPr>
                <w:sz w:val="24"/>
                <w:szCs w:val="24"/>
              </w:rPr>
            </w:pPr>
            <w:r w:rsidRPr="001316AD">
              <w:rPr>
                <w:sz w:val="24"/>
                <w:szCs w:val="24"/>
              </w:rPr>
              <w:t>Банк</w:t>
            </w:r>
          </w:p>
          <w:p w14:paraId="2466857B" w14:textId="77777777" w:rsidR="00D30914" w:rsidRPr="001316AD" w:rsidRDefault="00D30914" w:rsidP="00D30914">
            <w:pPr>
              <w:ind w:firstLine="708"/>
              <w:rPr>
                <w:sz w:val="24"/>
                <w:szCs w:val="24"/>
              </w:rPr>
            </w:pPr>
            <w:r w:rsidRPr="001316AD">
              <w:rPr>
                <w:sz w:val="24"/>
                <w:szCs w:val="24"/>
              </w:rPr>
              <w:t xml:space="preserve">юридический адрес: </w:t>
            </w:r>
          </w:p>
          <w:p w14:paraId="0C1B7E67" w14:textId="77777777" w:rsidR="00D30914" w:rsidRPr="001316AD" w:rsidRDefault="00D30914" w:rsidP="00D30914">
            <w:pPr>
              <w:ind w:firstLine="708"/>
              <w:rPr>
                <w:sz w:val="24"/>
                <w:szCs w:val="24"/>
              </w:rPr>
            </w:pPr>
          </w:p>
          <w:p w14:paraId="15CCEA2C" w14:textId="77777777" w:rsidR="00D30914" w:rsidRPr="001316AD" w:rsidRDefault="00D30914" w:rsidP="00D30914">
            <w:pPr>
              <w:ind w:firstLine="708"/>
              <w:rPr>
                <w:sz w:val="24"/>
                <w:szCs w:val="24"/>
              </w:rPr>
            </w:pPr>
            <w:r w:rsidRPr="001316AD">
              <w:rPr>
                <w:sz w:val="24"/>
                <w:szCs w:val="24"/>
              </w:rPr>
              <w:t xml:space="preserve">тел.:  </w:t>
            </w:r>
          </w:p>
          <w:p w14:paraId="714048A9" w14:textId="77777777" w:rsidR="00D30914" w:rsidRPr="001316AD" w:rsidRDefault="00D30914" w:rsidP="00D30914">
            <w:pPr>
              <w:ind w:firstLine="708"/>
              <w:rPr>
                <w:sz w:val="24"/>
                <w:szCs w:val="24"/>
              </w:rPr>
            </w:pPr>
            <w:r w:rsidRPr="001316AD">
              <w:rPr>
                <w:sz w:val="24"/>
                <w:szCs w:val="24"/>
              </w:rPr>
              <w:t xml:space="preserve">факс: </w:t>
            </w:r>
          </w:p>
          <w:p w14:paraId="4A3081D1" w14:textId="77777777" w:rsidR="00D30914" w:rsidRPr="001316AD" w:rsidRDefault="00D30914" w:rsidP="00D30914">
            <w:pPr>
              <w:ind w:firstLine="708"/>
              <w:rPr>
                <w:sz w:val="24"/>
                <w:szCs w:val="24"/>
              </w:rPr>
            </w:pPr>
            <w:r w:rsidRPr="001316AD">
              <w:rPr>
                <w:sz w:val="24"/>
                <w:szCs w:val="24"/>
              </w:rPr>
              <w:t xml:space="preserve">БИН </w:t>
            </w:r>
          </w:p>
          <w:p w14:paraId="41F103AB" w14:textId="77777777" w:rsidR="00D30914" w:rsidRPr="001316AD" w:rsidRDefault="00D30914" w:rsidP="00D30914">
            <w:pPr>
              <w:pBdr>
                <w:bottom w:val="single" w:sz="12" w:space="1" w:color="auto"/>
              </w:pBdr>
              <w:ind w:firstLine="708"/>
              <w:rPr>
                <w:sz w:val="24"/>
                <w:szCs w:val="24"/>
              </w:rPr>
            </w:pPr>
          </w:p>
          <w:p w14:paraId="5626A1AB" w14:textId="77777777" w:rsidR="00D30914" w:rsidRPr="001316AD" w:rsidRDefault="00D30914" w:rsidP="00D30914">
            <w:pPr>
              <w:pBdr>
                <w:bottom w:val="single" w:sz="12" w:space="1" w:color="auto"/>
              </w:pBdr>
              <w:ind w:firstLine="708"/>
              <w:rPr>
                <w:sz w:val="24"/>
                <w:szCs w:val="24"/>
              </w:rPr>
            </w:pPr>
          </w:p>
          <w:p w14:paraId="23150234" w14:textId="77777777" w:rsidR="00D30914" w:rsidRPr="001316AD" w:rsidRDefault="00D30914" w:rsidP="00D30914">
            <w:pPr>
              <w:pBdr>
                <w:bottom w:val="single" w:sz="12" w:space="1" w:color="auto"/>
              </w:pBdr>
              <w:ind w:firstLine="708"/>
              <w:rPr>
                <w:sz w:val="24"/>
                <w:szCs w:val="24"/>
              </w:rPr>
            </w:pPr>
          </w:p>
          <w:p w14:paraId="780239A3" w14:textId="77777777" w:rsidR="00D30914" w:rsidRPr="001316AD" w:rsidRDefault="00D30914" w:rsidP="00D30914">
            <w:pPr>
              <w:pBdr>
                <w:bottom w:val="single" w:sz="12" w:space="1" w:color="auto"/>
              </w:pBdr>
              <w:ind w:firstLine="708"/>
              <w:rPr>
                <w:sz w:val="24"/>
                <w:szCs w:val="24"/>
              </w:rPr>
            </w:pPr>
            <w:r w:rsidRPr="001316AD">
              <w:rPr>
                <w:sz w:val="24"/>
                <w:szCs w:val="24"/>
              </w:rPr>
              <w:t>ФИО</w:t>
            </w:r>
          </w:p>
          <w:p w14:paraId="086A1DA0" w14:textId="77777777" w:rsidR="00D30914" w:rsidRPr="001316AD" w:rsidRDefault="00D30914" w:rsidP="00D30914">
            <w:pPr>
              <w:pBdr>
                <w:bottom w:val="single" w:sz="12" w:space="1" w:color="auto"/>
              </w:pBdr>
              <w:ind w:firstLine="708"/>
              <w:rPr>
                <w:sz w:val="24"/>
                <w:szCs w:val="24"/>
              </w:rPr>
            </w:pPr>
            <w:r w:rsidRPr="001316AD">
              <w:rPr>
                <w:sz w:val="24"/>
                <w:szCs w:val="24"/>
              </w:rPr>
              <w:t xml:space="preserve">Должность </w:t>
            </w:r>
          </w:p>
          <w:p w14:paraId="69FF3CE4" w14:textId="77777777" w:rsidR="00D30914" w:rsidRPr="001316AD" w:rsidRDefault="00D30914" w:rsidP="00D30914">
            <w:pPr>
              <w:pBdr>
                <w:bottom w:val="single" w:sz="12" w:space="1" w:color="auto"/>
              </w:pBdr>
              <w:ind w:firstLine="708"/>
              <w:rPr>
                <w:sz w:val="24"/>
                <w:szCs w:val="24"/>
              </w:rPr>
            </w:pPr>
          </w:p>
          <w:p w14:paraId="7FCFF8C0" w14:textId="77777777" w:rsidR="00D30914" w:rsidRPr="001316AD" w:rsidRDefault="00D30914" w:rsidP="00D30914">
            <w:pPr>
              <w:pBdr>
                <w:bottom w:val="single" w:sz="12" w:space="1" w:color="auto"/>
              </w:pBdr>
              <w:ind w:firstLine="708"/>
              <w:rPr>
                <w:sz w:val="24"/>
                <w:szCs w:val="24"/>
              </w:rPr>
            </w:pPr>
          </w:p>
          <w:p w14:paraId="5068448E" w14:textId="6886DC9A" w:rsidR="00D30914" w:rsidRPr="00561484" w:rsidRDefault="00D30914" w:rsidP="00D30914">
            <w:pPr>
              <w:widowControl w:val="0"/>
              <w:tabs>
                <w:tab w:val="left" w:pos="709"/>
                <w:tab w:val="left" w:pos="851"/>
              </w:tabs>
            </w:pPr>
            <w:proofErr w:type="spellStart"/>
            <w:r w:rsidRPr="001316AD">
              <w:rPr>
                <w:sz w:val="24"/>
                <w:szCs w:val="24"/>
              </w:rPr>
              <w:t>м.п</w:t>
            </w:r>
            <w:proofErr w:type="spellEnd"/>
            <w:r w:rsidRPr="001316AD">
              <w:rPr>
                <w:sz w:val="24"/>
                <w:szCs w:val="24"/>
              </w:rPr>
              <w:t>.</w:t>
            </w:r>
          </w:p>
        </w:tc>
        <w:tc>
          <w:tcPr>
            <w:tcW w:w="3685" w:type="dxa"/>
            <w:shd w:val="clear" w:color="auto" w:fill="auto"/>
          </w:tcPr>
          <w:p w14:paraId="18C9EDB8" w14:textId="77777777" w:rsidR="00D30914" w:rsidRPr="001316AD" w:rsidRDefault="00D30914" w:rsidP="00D30914">
            <w:pPr>
              <w:ind w:firstLine="708"/>
              <w:rPr>
                <w:sz w:val="24"/>
                <w:szCs w:val="24"/>
              </w:rPr>
            </w:pPr>
          </w:p>
          <w:p w14:paraId="15B1634B" w14:textId="77777777" w:rsidR="00D30914" w:rsidRPr="001316AD" w:rsidRDefault="00D30914" w:rsidP="00D30914">
            <w:pPr>
              <w:ind w:firstLine="708"/>
              <w:rPr>
                <w:sz w:val="24"/>
                <w:szCs w:val="24"/>
              </w:rPr>
            </w:pPr>
          </w:p>
          <w:p w14:paraId="513AF79B" w14:textId="77777777" w:rsidR="00D30914" w:rsidRPr="001316AD" w:rsidRDefault="00D30914" w:rsidP="00D30914">
            <w:pPr>
              <w:rPr>
                <w:sz w:val="24"/>
                <w:szCs w:val="24"/>
              </w:rPr>
            </w:pPr>
            <w:r w:rsidRPr="001316AD">
              <w:rPr>
                <w:sz w:val="24"/>
                <w:szCs w:val="24"/>
              </w:rPr>
              <w:t>Уполномоченная компания</w:t>
            </w:r>
          </w:p>
          <w:p w14:paraId="5E39DA76" w14:textId="77777777" w:rsidR="00D30914" w:rsidRPr="001316AD" w:rsidRDefault="00D30914" w:rsidP="00D30914">
            <w:pPr>
              <w:ind w:firstLine="708"/>
              <w:rPr>
                <w:sz w:val="24"/>
                <w:szCs w:val="24"/>
              </w:rPr>
            </w:pPr>
            <w:r w:rsidRPr="001316AD">
              <w:rPr>
                <w:sz w:val="24"/>
                <w:szCs w:val="24"/>
              </w:rPr>
              <w:lastRenderedPageBreak/>
              <w:t>юридический адрес:</w:t>
            </w:r>
          </w:p>
          <w:p w14:paraId="6C7EC2F2" w14:textId="77777777" w:rsidR="00D30914" w:rsidRPr="001316AD" w:rsidRDefault="00D30914" w:rsidP="00D30914">
            <w:pPr>
              <w:ind w:firstLine="708"/>
              <w:rPr>
                <w:sz w:val="24"/>
                <w:szCs w:val="24"/>
              </w:rPr>
            </w:pPr>
          </w:p>
          <w:p w14:paraId="5609B533" w14:textId="77777777" w:rsidR="00D30914" w:rsidRPr="001316AD" w:rsidRDefault="00D30914" w:rsidP="00D30914">
            <w:pPr>
              <w:ind w:firstLine="708"/>
              <w:rPr>
                <w:sz w:val="24"/>
                <w:szCs w:val="24"/>
              </w:rPr>
            </w:pPr>
            <w:r w:rsidRPr="001316AD">
              <w:rPr>
                <w:sz w:val="24"/>
                <w:szCs w:val="24"/>
              </w:rPr>
              <w:t>тел.</w:t>
            </w:r>
          </w:p>
          <w:p w14:paraId="4D7945F6" w14:textId="77777777" w:rsidR="00D30914" w:rsidRPr="001316AD" w:rsidRDefault="00D30914" w:rsidP="00D30914">
            <w:pPr>
              <w:ind w:firstLine="708"/>
              <w:rPr>
                <w:sz w:val="24"/>
                <w:szCs w:val="24"/>
              </w:rPr>
            </w:pPr>
            <w:r w:rsidRPr="001316AD">
              <w:rPr>
                <w:sz w:val="24"/>
                <w:szCs w:val="24"/>
              </w:rPr>
              <w:t xml:space="preserve">БИН </w:t>
            </w:r>
          </w:p>
          <w:p w14:paraId="407DBF71" w14:textId="77777777" w:rsidR="00D30914" w:rsidRPr="001316AD" w:rsidRDefault="00D30914" w:rsidP="00D30914">
            <w:pPr>
              <w:ind w:firstLine="708"/>
              <w:rPr>
                <w:sz w:val="24"/>
                <w:szCs w:val="24"/>
              </w:rPr>
            </w:pPr>
            <w:r w:rsidRPr="001316AD">
              <w:rPr>
                <w:sz w:val="24"/>
                <w:szCs w:val="24"/>
              </w:rPr>
              <w:t xml:space="preserve">ИИК  </w:t>
            </w:r>
          </w:p>
          <w:p w14:paraId="33261A0F" w14:textId="77777777" w:rsidR="00D30914" w:rsidRPr="001316AD" w:rsidRDefault="00D30914" w:rsidP="00D30914">
            <w:pPr>
              <w:ind w:firstLine="708"/>
              <w:rPr>
                <w:sz w:val="24"/>
                <w:szCs w:val="24"/>
              </w:rPr>
            </w:pPr>
            <w:r w:rsidRPr="001316AD">
              <w:rPr>
                <w:sz w:val="24"/>
                <w:szCs w:val="24"/>
              </w:rPr>
              <w:t xml:space="preserve">БИК </w:t>
            </w:r>
          </w:p>
          <w:p w14:paraId="57C27A47" w14:textId="77777777" w:rsidR="00D30914" w:rsidRPr="001316AD" w:rsidRDefault="00D30914" w:rsidP="00D30914">
            <w:pPr>
              <w:pBdr>
                <w:bottom w:val="single" w:sz="12" w:space="1" w:color="auto"/>
              </w:pBdr>
              <w:ind w:firstLine="708"/>
              <w:rPr>
                <w:sz w:val="24"/>
                <w:szCs w:val="24"/>
              </w:rPr>
            </w:pPr>
          </w:p>
          <w:p w14:paraId="5AD9E4E9" w14:textId="77777777" w:rsidR="00D30914" w:rsidRPr="001316AD" w:rsidRDefault="00D30914" w:rsidP="00D30914">
            <w:pPr>
              <w:pBdr>
                <w:bottom w:val="single" w:sz="12" w:space="1" w:color="auto"/>
              </w:pBdr>
              <w:ind w:firstLine="708"/>
              <w:rPr>
                <w:sz w:val="24"/>
                <w:szCs w:val="24"/>
              </w:rPr>
            </w:pPr>
          </w:p>
          <w:p w14:paraId="742FA6CB" w14:textId="77777777" w:rsidR="00D30914" w:rsidRPr="001316AD" w:rsidRDefault="00D30914" w:rsidP="00D30914">
            <w:pPr>
              <w:pBdr>
                <w:bottom w:val="single" w:sz="12" w:space="1" w:color="auto"/>
              </w:pBdr>
              <w:ind w:firstLine="708"/>
              <w:rPr>
                <w:sz w:val="24"/>
                <w:szCs w:val="24"/>
              </w:rPr>
            </w:pPr>
            <w:r w:rsidRPr="001316AD">
              <w:rPr>
                <w:sz w:val="24"/>
                <w:szCs w:val="24"/>
              </w:rPr>
              <w:t>ФИО</w:t>
            </w:r>
          </w:p>
          <w:p w14:paraId="631EA604" w14:textId="77777777" w:rsidR="00D30914" w:rsidRPr="001316AD" w:rsidRDefault="00D30914" w:rsidP="00D30914">
            <w:pPr>
              <w:pBdr>
                <w:bottom w:val="single" w:sz="12" w:space="1" w:color="auto"/>
              </w:pBdr>
              <w:ind w:firstLine="708"/>
              <w:rPr>
                <w:sz w:val="24"/>
                <w:szCs w:val="24"/>
              </w:rPr>
            </w:pPr>
            <w:r w:rsidRPr="001316AD">
              <w:rPr>
                <w:sz w:val="24"/>
                <w:szCs w:val="24"/>
              </w:rPr>
              <w:t xml:space="preserve">Должность </w:t>
            </w:r>
          </w:p>
          <w:p w14:paraId="29D3D36D" w14:textId="77777777" w:rsidR="00D30914" w:rsidRPr="001316AD" w:rsidRDefault="00D30914" w:rsidP="00D30914">
            <w:pPr>
              <w:pBdr>
                <w:bottom w:val="single" w:sz="12" w:space="1" w:color="auto"/>
              </w:pBdr>
              <w:ind w:firstLine="708"/>
              <w:rPr>
                <w:sz w:val="24"/>
                <w:szCs w:val="24"/>
              </w:rPr>
            </w:pPr>
          </w:p>
          <w:p w14:paraId="3E62CC9F" w14:textId="77777777" w:rsidR="00D30914" w:rsidRPr="001316AD" w:rsidRDefault="00D30914" w:rsidP="00D30914">
            <w:pPr>
              <w:pBdr>
                <w:bottom w:val="single" w:sz="12" w:space="1" w:color="auto"/>
              </w:pBdr>
              <w:ind w:firstLine="708"/>
              <w:rPr>
                <w:sz w:val="24"/>
                <w:szCs w:val="24"/>
              </w:rPr>
            </w:pPr>
          </w:p>
          <w:p w14:paraId="680F0D4E" w14:textId="6F50C94C" w:rsidR="00D30914" w:rsidRPr="001F67F7" w:rsidRDefault="00D30914" w:rsidP="00D30914">
            <w:pPr>
              <w:widowControl w:val="0"/>
              <w:tabs>
                <w:tab w:val="left" w:pos="709"/>
                <w:tab w:val="left" w:pos="851"/>
              </w:tabs>
            </w:pPr>
            <w:proofErr w:type="spellStart"/>
            <w:r w:rsidRPr="001316AD">
              <w:rPr>
                <w:sz w:val="24"/>
                <w:szCs w:val="24"/>
              </w:rPr>
              <w:t>м.п</w:t>
            </w:r>
            <w:proofErr w:type="spellEnd"/>
            <w:r w:rsidRPr="001316AD">
              <w:rPr>
                <w:sz w:val="24"/>
                <w:szCs w:val="24"/>
              </w:rPr>
              <w:t>.</w:t>
            </w:r>
          </w:p>
        </w:tc>
        <w:tc>
          <w:tcPr>
            <w:tcW w:w="3119" w:type="dxa"/>
            <w:shd w:val="clear" w:color="auto" w:fill="auto"/>
          </w:tcPr>
          <w:p w14:paraId="09476B23" w14:textId="77777777" w:rsidR="00D30914" w:rsidRPr="001316AD" w:rsidRDefault="00D30914" w:rsidP="00D30914">
            <w:pPr>
              <w:ind w:firstLine="708"/>
              <w:rPr>
                <w:sz w:val="24"/>
                <w:szCs w:val="24"/>
              </w:rPr>
            </w:pPr>
          </w:p>
          <w:p w14:paraId="13E5E161" w14:textId="77777777" w:rsidR="00D30914" w:rsidRPr="001316AD" w:rsidRDefault="00D30914" w:rsidP="00D30914">
            <w:pPr>
              <w:ind w:firstLine="708"/>
              <w:rPr>
                <w:sz w:val="24"/>
                <w:szCs w:val="24"/>
              </w:rPr>
            </w:pPr>
          </w:p>
          <w:p w14:paraId="7503FA89" w14:textId="77777777" w:rsidR="00D30914" w:rsidRPr="001316AD" w:rsidRDefault="00D30914" w:rsidP="00D30914">
            <w:pPr>
              <w:rPr>
                <w:sz w:val="24"/>
                <w:szCs w:val="24"/>
              </w:rPr>
            </w:pPr>
            <w:r w:rsidRPr="001316AD">
              <w:rPr>
                <w:sz w:val="24"/>
                <w:szCs w:val="24"/>
              </w:rPr>
              <w:t>Инжиниринговая компания</w:t>
            </w:r>
          </w:p>
          <w:p w14:paraId="34AF51BB" w14:textId="77777777" w:rsidR="00D30914" w:rsidRPr="001316AD" w:rsidRDefault="00D30914" w:rsidP="00D30914">
            <w:pPr>
              <w:ind w:firstLine="708"/>
              <w:rPr>
                <w:sz w:val="24"/>
                <w:szCs w:val="24"/>
              </w:rPr>
            </w:pPr>
            <w:r w:rsidRPr="001316AD">
              <w:rPr>
                <w:sz w:val="24"/>
                <w:szCs w:val="24"/>
              </w:rPr>
              <w:lastRenderedPageBreak/>
              <w:t xml:space="preserve">юридический адрес: </w:t>
            </w:r>
          </w:p>
          <w:p w14:paraId="44DF456E" w14:textId="77777777" w:rsidR="00D30914" w:rsidRPr="001316AD" w:rsidRDefault="00D30914" w:rsidP="00D30914">
            <w:pPr>
              <w:ind w:firstLine="708"/>
              <w:rPr>
                <w:sz w:val="24"/>
                <w:szCs w:val="24"/>
              </w:rPr>
            </w:pPr>
          </w:p>
          <w:p w14:paraId="44776647" w14:textId="77777777" w:rsidR="00D30914" w:rsidRPr="001316AD" w:rsidRDefault="00D30914" w:rsidP="00D30914">
            <w:pPr>
              <w:ind w:firstLine="708"/>
              <w:rPr>
                <w:sz w:val="24"/>
                <w:szCs w:val="24"/>
              </w:rPr>
            </w:pPr>
          </w:p>
          <w:p w14:paraId="339B790D" w14:textId="77777777" w:rsidR="00D30914" w:rsidRPr="001316AD" w:rsidRDefault="00D30914" w:rsidP="00D30914">
            <w:pPr>
              <w:ind w:firstLine="708"/>
              <w:rPr>
                <w:sz w:val="24"/>
                <w:szCs w:val="24"/>
              </w:rPr>
            </w:pPr>
            <w:r w:rsidRPr="001316AD">
              <w:rPr>
                <w:sz w:val="24"/>
                <w:szCs w:val="24"/>
              </w:rPr>
              <w:t xml:space="preserve">БИН: </w:t>
            </w:r>
          </w:p>
          <w:p w14:paraId="6E7FB798" w14:textId="77777777" w:rsidR="00D30914" w:rsidRPr="001316AD" w:rsidRDefault="00D30914" w:rsidP="00D30914">
            <w:pPr>
              <w:ind w:firstLine="708"/>
              <w:rPr>
                <w:sz w:val="24"/>
                <w:szCs w:val="24"/>
              </w:rPr>
            </w:pPr>
            <w:r w:rsidRPr="001316AD">
              <w:rPr>
                <w:sz w:val="24"/>
                <w:szCs w:val="24"/>
              </w:rPr>
              <w:t xml:space="preserve">ИИК: </w:t>
            </w:r>
          </w:p>
          <w:p w14:paraId="34B33430" w14:textId="77777777" w:rsidR="00D30914" w:rsidRPr="001316AD" w:rsidRDefault="00D30914" w:rsidP="00D30914">
            <w:pPr>
              <w:ind w:firstLine="708"/>
              <w:rPr>
                <w:sz w:val="24"/>
                <w:szCs w:val="24"/>
              </w:rPr>
            </w:pPr>
          </w:p>
          <w:p w14:paraId="59E5D38D" w14:textId="77777777" w:rsidR="00D30914" w:rsidRPr="001316AD" w:rsidRDefault="00D30914" w:rsidP="00D30914">
            <w:pPr>
              <w:ind w:firstLine="708"/>
              <w:rPr>
                <w:sz w:val="24"/>
                <w:szCs w:val="24"/>
              </w:rPr>
            </w:pPr>
          </w:p>
          <w:p w14:paraId="60F1B850" w14:textId="77777777" w:rsidR="00D30914" w:rsidRPr="001316AD" w:rsidRDefault="00D30914" w:rsidP="00D30914">
            <w:pPr>
              <w:ind w:firstLine="708"/>
              <w:rPr>
                <w:sz w:val="24"/>
                <w:szCs w:val="24"/>
              </w:rPr>
            </w:pPr>
          </w:p>
          <w:p w14:paraId="3438CB13" w14:textId="77777777" w:rsidR="00D30914" w:rsidRPr="001316AD" w:rsidRDefault="00D30914" w:rsidP="00D30914">
            <w:pPr>
              <w:ind w:firstLine="708"/>
              <w:rPr>
                <w:sz w:val="24"/>
                <w:szCs w:val="24"/>
              </w:rPr>
            </w:pPr>
            <w:r w:rsidRPr="001316AD">
              <w:rPr>
                <w:sz w:val="24"/>
                <w:szCs w:val="24"/>
              </w:rPr>
              <w:t>ФИО</w:t>
            </w:r>
          </w:p>
          <w:p w14:paraId="01D374F8" w14:textId="77777777" w:rsidR="00D30914" w:rsidRPr="001316AD" w:rsidRDefault="00D30914" w:rsidP="00D30914">
            <w:pPr>
              <w:ind w:firstLine="708"/>
              <w:rPr>
                <w:sz w:val="24"/>
                <w:szCs w:val="24"/>
              </w:rPr>
            </w:pPr>
            <w:r w:rsidRPr="001316AD">
              <w:rPr>
                <w:sz w:val="24"/>
                <w:szCs w:val="24"/>
              </w:rPr>
              <w:t xml:space="preserve">Должность </w:t>
            </w:r>
          </w:p>
          <w:p w14:paraId="283AF223" w14:textId="77777777" w:rsidR="00D30914" w:rsidRPr="001316AD" w:rsidRDefault="00D30914" w:rsidP="00D30914">
            <w:pPr>
              <w:pBdr>
                <w:bottom w:val="single" w:sz="12" w:space="1" w:color="auto"/>
              </w:pBdr>
              <w:ind w:firstLine="708"/>
              <w:rPr>
                <w:sz w:val="24"/>
                <w:szCs w:val="24"/>
              </w:rPr>
            </w:pPr>
          </w:p>
          <w:p w14:paraId="7867EA5A" w14:textId="77777777" w:rsidR="00D30914" w:rsidRPr="001316AD" w:rsidRDefault="00D30914" w:rsidP="00D30914">
            <w:pPr>
              <w:pBdr>
                <w:bottom w:val="single" w:sz="12" w:space="1" w:color="auto"/>
              </w:pBdr>
              <w:ind w:firstLine="708"/>
              <w:rPr>
                <w:sz w:val="24"/>
                <w:szCs w:val="24"/>
              </w:rPr>
            </w:pPr>
          </w:p>
          <w:p w14:paraId="6E9A1701" w14:textId="45967408" w:rsidR="00D30914" w:rsidRPr="00561484" w:rsidRDefault="00D30914" w:rsidP="00D30914">
            <w:pPr>
              <w:widowControl w:val="0"/>
              <w:tabs>
                <w:tab w:val="left" w:pos="709"/>
                <w:tab w:val="left" w:pos="851"/>
              </w:tabs>
            </w:pPr>
            <w:proofErr w:type="spellStart"/>
            <w:r w:rsidRPr="001316AD">
              <w:rPr>
                <w:sz w:val="24"/>
                <w:szCs w:val="24"/>
              </w:rPr>
              <w:t>м.п</w:t>
            </w:r>
            <w:proofErr w:type="spellEnd"/>
            <w:r w:rsidRPr="001316AD">
              <w:rPr>
                <w:sz w:val="24"/>
                <w:szCs w:val="24"/>
              </w:rPr>
              <w:t>.</w:t>
            </w:r>
          </w:p>
        </w:tc>
      </w:tr>
    </w:tbl>
    <w:p w14:paraId="22FDA699" w14:textId="77777777" w:rsidR="00D36263" w:rsidRDefault="00D36263" w:rsidP="00D36263">
      <w:pPr>
        <w:widowControl w:val="0"/>
        <w:tabs>
          <w:tab w:val="left" w:pos="709"/>
        </w:tabs>
      </w:pPr>
    </w:p>
    <w:p w14:paraId="77ED030F" w14:textId="77777777" w:rsidR="00D36263" w:rsidRDefault="00D36263" w:rsidP="00D36263">
      <w:pPr>
        <w:widowControl w:val="0"/>
        <w:tabs>
          <w:tab w:val="left" w:pos="709"/>
        </w:tabs>
      </w:pPr>
    </w:p>
    <w:p w14:paraId="5A9B6197" w14:textId="77777777" w:rsidR="00D36263" w:rsidRDefault="00D36263" w:rsidP="00D36263">
      <w:pPr>
        <w:widowControl w:val="0"/>
        <w:tabs>
          <w:tab w:val="left" w:pos="709"/>
        </w:tabs>
      </w:pPr>
    </w:p>
    <w:p w14:paraId="15FBC389" w14:textId="77777777" w:rsidR="00D36263" w:rsidRDefault="00D36263" w:rsidP="00D36263">
      <w:pPr>
        <w:jc w:val="right"/>
        <w:rPr>
          <w:b/>
          <w:snapToGrid w:val="0"/>
          <w:sz w:val="24"/>
          <w:szCs w:val="24"/>
        </w:rPr>
      </w:pPr>
      <w:r>
        <w:rPr>
          <w:b/>
          <w:snapToGrid w:val="0"/>
          <w:sz w:val="24"/>
          <w:szCs w:val="24"/>
        </w:rPr>
        <w:t>"</w:t>
      </w:r>
      <w:r w:rsidRPr="00651A14">
        <w:rPr>
          <w:b/>
          <w:snapToGrid w:val="0"/>
          <w:sz w:val="24"/>
          <w:szCs w:val="24"/>
        </w:rPr>
        <w:t xml:space="preserve">Приложение № _ </w:t>
      </w:r>
    </w:p>
    <w:p w14:paraId="768924E6" w14:textId="77777777" w:rsidR="00D36263" w:rsidRPr="006A1579" w:rsidRDefault="00D36263" w:rsidP="00D36263">
      <w:pPr>
        <w:jc w:val="right"/>
        <w:rPr>
          <w:b/>
          <w:snapToGrid w:val="0"/>
          <w:sz w:val="24"/>
          <w:szCs w:val="24"/>
        </w:rPr>
      </w:pPr>
      <w:r>
        <w:rPr>
          <w:b/>
          <w:snapToGrid w:val="0"/>
          <w:sz w:val="24"/>
          <w:szCs w:val="24"/>
        </w:rPr>
        <w:t>К Соглашению</w:t>
      </w:r>
    </w:p>
    <w:p w14:paraId="06598C5C" w14:textId="77777777" w:rsidR="00D36263" w:rsidRPr="006E43B5" w:rsidRDefault="00D36263" w:rsidP="00D36263">
      <w:pPr>
        <w:pStyle w:val="16"/>
        <w:keepNext/>
        <w:keepLines/>
        <w:shd w:val="clear" w:color="auto" w:fill="auto"/>
        <w:spacing w:before="0" w:after="0" w:line="274" w:lineRule="exact"/>
        <w:jc w:val="center"/>
        <w:outlineLvl w:val="9"/>
        <w:rPr>
          <w:sz w:val="20"/>
          <w:szCs w:val="20"/>
        </w:rPr>
      </w:pPr>
      <w:r w:rsidRPr="006E43B5">
        <w:rPr>
          <w:sz w:val="20"/>
          <w:szCs w:val="20"/>
        </w:rPr>
        <w:t>АКТ</w:t>
      </w:r>
    </w:p>
    <w:p w14:paraId="346A6231" w14:textId="046542FA" w:rsidR="00D36263" w:rsidRPr="006E43B5" w:rsidRDefault="00D36263" w:rsidP="00D36263">
      <w:pPr>
        <w:pStyle w:val="16"/>
        <w:keepNext/>
        <w:keepLines/>
        <w:shd w:val="clear" w:color="auto" w:fill="auto"/>
        <w:spacing w:before="0" w:after="0" w:line="274" w:lineRule="exact"/>
        <w:jc w:val="center"/>
        <w:outlineLvl w:val="9"/>
        <w:rPr>
          <w:sz w:val="20"/>
          <w:szCs w:val="20"/>
        </w:rPr>
      </w:pPr>
      <w:r w:rsidRPr="006E43B5">
        <w:rPr>
          <w:sz w:val="20"/>
          <w:szCs w:val="20"/>
        </w:rPr>
        <w:t>ПРИЕМА-ПЕРЕДАЧИ</w:t>
      </w:r>
      <w:r>
        <w:rPr>
          <w:sz w:val="20"/>
          <w:szCs w:val="20"/>
        </w:rPr>
        <w:t xml:space="preserve"> ЛОГИНА И ПАРОЛЯ </w:t>
      </w:r>
      <w:r w:rsidR="000E23F7" w:rsidRPr="006A1579">
        <w:rPr>
          <w:sz w:val="20"/>
          <w:szCs w:val="20"/>
        </w:rPr>
        <w:t xml:space="preserve">В СИСТЕМУ </w:t>
      </w:r>
      <w:r w:rsidRPr="006A1579">
        <w:rPr>
          <w:sz w:val="20"/>
          <w:szCs w:val="20"/>
        </w:rPr>
        <w:t xml:space="preserve">"ЖССБ-ONLINE" </w:t>
      </w:r>
      <w:r w:rsidR="000E23F7">
        <w:rPr>
          <w:sz w:val="20"/>
          <w:szCs w:val="20"/>
        </w:rPr>
        <w:t>ДЛЯ</w:t>
      </w:r>
      <w:r>
        <w:rPr>
          <w:sz w:val="20"/>
          <w:szCs w:val="20"/>
        </w:rPr>
        <w:t xml:space="preserve"> ИНЖИНИРИНГОВОЙ КОМПАНИИ</w:t>
      </w:r>
    </w:p>
    <w:p w14:paraId="7045B130" w14:textId="402BA48A" w:rsidR="00D36263" w:rsidRPr="006E43B5" w:rsidRDefault="00D36263" w:rsidP="00D36263">
      <w:pPr>
        <w:pStyle w:val="25"/>
        <w:shd w:val="clear" w:color="auto" w:fill="auto"/>
        <w:tabs>
          <w:tab w:val="left" w:leader="underscore" w:pos="1296"/>
          <w:tab w:val="left" w:leader="underscore" w:pos="8448"/>
        </w:tabs>
        <w:spacing w:before="0" w:after="240" w:line="274" w:lineRule="exact"/>
        <w:rPr>
          <w:sz w:val="20"/>
          <w:szCs w:val="20"/>
        </w:rPr>
      </w:pPr>
      <w:r w:rsidRPr="006E43B5">
        <w:rPr>
          <w:sz w:val="20"/>
          <w:szCs w:val="20"/>
        </w:rPr>
        <w:t>г.</w:t>
      </w:r>
      <w:r w:rsidRPr="006E43B5">
        <w:rPr>
          <w:sz w:val="20"/>
          <w:szCs w:val="20"/>
        </w:rPr>
        <w:tab/>
        <w:t xml:space="preserve">                                                                                   </w:t>
      </w:r>
      <w:r w:rsidR="004020B6">
        <w:rPr>
          <w:sz w:val="20"/>
          <w:szCs w:val="20"/>
        </w:rPr>
        <w:t xml:space="preserve">                 </w:t>
      </w:r>
      <w:r w:rsidRPr="006E43B5">
        <w:rPr>
          <w:sz w:val="20"/>
          <w:szCs w:val="20"/>
        </w:rPr>
        <w:t xml:space="preserve">            “__”___________ 202__ г.</w:t>
      </w:r>
    </w:p>
    <w:p w14:paraId="3CAB71E7" w14:textId="77777777" w:rsidR="00D36263" w:rsidRPr="006E43B5" w:rsidRDefault="00D36263" w:rsidP="00D36263">
      <w:pPr>
        <w:pStyle w:val="25"/>
        <w:shd w:val="clear" w:color="auto" w:fill="auto"/>
        <w:tabs>
          <w:tab w:val="left" w:leader="underscore" w:pos="6715"/>
        </w:tabs>
        <w:spacing w:before="0" w:line="274" w:lineRule="exact"/>
        <w:rPr>
          <w:sz w:val="20"/>
          <w:szCs w:val="20"/>
        </w:rPr>
      </w:pPr>
    </w:p>
    <w:p w14:paraId="183D8150" w14:textId="77777777" w:rsidR="00D36263" w:rsidRPr="00CC55FC" w:rsidRDefault="00D36263" w:rsidP="00D36263">
      <w:pPr>
        <w:pStyle w:val="25"/>
        <w:shd w:val="clear" w:color="auto" w:fill="auto"/>
        <w:tabs>
          <w:tab w:val="left" w:leader="underscore" w:pos="6715"/>
        </w:tabs>
        <w:spacing w:before="0" w:line="274" w:lineRule="exact"/>
        <w:rPr>
          <w:i/>
          <w:color w:val="8496B0" w:themeColor="text2" w:themeTint="99"/>
          <w:sz w:val="20"/>
          <w:szCs w:val="20"/>
        </w:rPr>
      </w:pPr>
      <w:r w:rsidRPr="006E43B5">
        <w:rPr>
          <w:sz w:val="20"/>
          <w:szCs w:val="20"/>
        </w:rPr>
        <w:t>Мы, нижеподпи</w:t>
      </w:r>
      <w:r>
        <w:rPr>
          <w:sz w:val="20"/>
          <w:szCs w:val="20"/>
        </w:rPr>
        <w:t xml:space="preserve">савшиеся,                                  </w:t>
      </w:r>
      <w:r w:rsidRPr="006E43B5">
        <w:rPr>
          <w:sz w:val="20"/>
          <w:szCs w:val="20"/>
        </w:rPr>
        <w:t xml:space="preserve">(далее по тексту </w:t>
      </w:r>
      <w:r>
        <w:rPr>
          <w:sz w:val="20"/>
          <w:szCs w:val="20"/>
        </w:rPr>
        <w:t>–</w:t>
      </w:r>
      <w:r w:rsidRPr="006E43B5">
        <w:rPr>
          <w:sz w:val="20"/>
          <w:szCs w:val="20"/>
        </w:rPr>
        <w:t xml:space="preserve"> </w:t>
      </w:r>
      <w:r>
        <w:rPr>
          <w:sz w:val="20"/>
          <w:szCs w:val="20"/>
        </w:rPr>
        <w:t>Инжиниринговая компания</w:t>
      </w:r>
      <w:r w:rsidRPr="006E43B5">
        <w:rPr>
          <w:sz w:val="20"/>
          <w:szCs w:val="20"/>
        </w:rPr>
        <w:t xml:space="preserve">) </w:t>
      </w:r>
      <w:r w:rsidRPr="006E43B5">
        <w:rPr>
          <w:rStyle w:val="26"/>
          <w:sz w:val="20"/>
          <w:szCs w:val="20"/>
        </w:rPr>
        <w:t>в лице______________________________________________________________ (ФИО, должность)</w:t>
      </w:r>
      <w:r w:rsidRPr="006E43B5">
        <w:rPr>
          <w:rStyle w:val="6"/>
          <w:sz w:val="20"/>
          <w:szCs w:val="20"/>
        </w:rPr>
        <w:t xml:space="preserve">, </w:t>
      </w:r>
      <w:r w:rsidRPr="006E43B5">
        <w:rPr>
          <w:sz w:val="20"/>
          <w:szCs w:val="20"/>
        </w:rPr>
        <w:t>действующего (</w:t>
      </w:r>
      <w:r w:rsidRPr="006E43B5">
        <w:rPr>
          <w:sz w:val="20"/>
          <w:szCs w:val="20"/>
        </w:rPr>
        <w:softHyphen/>
        <w:t>- ей) на основании</w:t>
      </w:r>
      <w:r w:rsidRPr="006E43B5">
        <w:rPr>
          <w:rStyle w:val="6"/>
          <w:sz w:val="20"/>
          <w:szCs w:val="20"/>
        </w:rPr>
        <w:tab/>
        <w:t xml:space="preserve">(название документа и его реквизиты) </w:t>
      </w:r>
      <w:r w:rsidRPr="006E43B5">
        <w:rPr>
          <w:sz w:val="20"/>
          <w:szCs w:val="20"/>
        </w:rPr>
        <w:t>с одной стороны,</w:t>
      </w:r>
      <w:r w:rsidRPr="006E43B5">
        <w:rPr>
          <w:rStyle w:val="6"/>
          <w:sz w:val="20"/>
          <w:szCs w:val="20"/>
        </w:rPr>
        <w:t xml:space="preserve"> и филиал АО "</w:t>
      </w:r>
      <w:proofErr w:type="spellStart"/>
      <w:r>
        <w:rPr>
          <w:rStyle w:val="6"/>
          <w:sz w:val="20"/>
          <w:szCs w:val="20"/>
        </w:rPr>
        <w:t>Отбасы</w:t>
      </w:r>
      <w:proofErr w:type="spellEnd"/>
      <w:r>
        <w:rPr>
          <w:rStyle w:val="6"/>
          <w:sz w:val="20"/>
          <w:szCs w:val="20"/>
        </w:rPr>
        <w:t xml:space="preserve"> </w:t>
      </w:r>
      <w:r w:rsidRPr="006E43B5">
        <w:rPr>
          <w:rStyle w:val="6"/>
          <w:sz w:val="20"/>
          <w:szCs w:val="20"/>
        </w:rPr>
        <w:t>банк" по _____________ (области/городу)</w:t>
      </w:r>
      <w:r w:rsidRPr="006E43B5">
        <w:rPr>
          <w:sz w:val="20"/>
          <w:szCs w:val="20"/>
        </w:rPr>
        <w:t xml:space="preserve">, в лице ___________________________________________________________ </w:t>
      </w:r>
      <w:r w:rsidRPr="006E43B5">
        <w:rPr>
          <w:i/>
          <w:sz w:val="20"/>
          <w:szCs w:val="20"/>
        </w:rPr>
        <w:t>(ФИО, должность)</w:t>
      </w:r>
      <w:r w:rsidRPr="006E43B5">
        <w:rPr>
          <w:sz w:val="20"/>
          <w:szCs w:val="20"/>
        </w:rPr>
        <w:t>, действующего (-ей) на основании Доверенности___________, с другой стороны, составили настоящий Акт о нижеследующем:</w:t>
      </w:r>
      <w:r>
        <w:rPr>
          <w:sz w:val="20"/>
          <w:szCs w:val="20"/>
        </w:rPr>
        <w:t xml:space="preserve"> </w:t>
      </w:r>
    </w:p>
    <w:p w14:paraId="0A969E1A" w14:textId="77777777" w:rsidR="00D36263" w:rsidRPr="006E43B5" w:rsidRDefault="00D36263" w:rsidP="00D36263">
      <w:pPr>
        <w:pStyle w:val="25"/>
        <w:shd w:val="clear" w:color="auto" w:fill="auto"/>
        <w:tabs>
          <w:tab w:val="left" w:leader="underscore" w:pos="6715"/>
        </w:tabs>
        <w:spacing w:before="0" w:line="274" w:lineRule="exact"/>
        <w:rPr>
          <w:sz w:val="20"/>
          <w:szCs w:val="20"/>
        </w:rPr>
      </w:pPr>
    </w:p>
    <w:p w14:paraId="4F3BFC39" w14:textId="77777777" w:rsidR="00D36263" w:rsidRPr="006E43B5" w:rsidRDefault="00D36263" w:rsidP="00D36263">
      <w:pPr>
        <w:pStyle w:val="25"/>
        <w:spacing w:after="244" w:line="283" w:lineRule="exact"/>
        <w:rPr>
          <w:sz w:val="20"/>
          <w:szCs w:val="20"/>
        </w:rPr>
      </w:pPr>
      <w:r w:rsidRPr="006E43B5">
        <w:rPr>
          <w:sz w:val="20"/>
          <w:szCs w:val="20"/>
        </w:rPr>
        <w:t>В соответствии с</w:t>
      </w:r>
      <w:r>
        <w:rPr>
          <w:sz w:val="20"/>
          <w:szCs w:val="20"/>
        </w:rPr>
        <w:t xml:space="preserve"> условиями</w:t>
      </w:r>
      <w:r>
        <w:t xml:space="preserve"> </w:t>
      </w:r>
      <w:r w:rsidRPr="00AA37E9">
        <w:rPr>
          <w:sz w:val="20"/>
          <w:szCs w:val="20"/>
        </w:rPr>
        <w:t>Соглашени</w:t>
      </w:r>
      <w:r>
        <w:rPr>
          <w:sz w:val="20"/>
          <w:szCs w:val="20"/>
        </w:rPr>
        <w:t>я</w:t>
      </w:r>
      <w:r w:rsidRPr="00AA37E9">
        <w:rPr>
          <w:sz w:val="20"/>
          <w:szCs w:val="20"/>
        </w:rPr>
        <w:t xml:space="preserve"> о дополнительной авторизации платежных документов</w:t>
      </w:r>
      <w:r>
        <w:rPr>
          <w:sz w:val="20"/>
          <w:szCs w:val="20"/>
        </w:rPr>
        <w:t xml:space="preserve"> ________</w:t>
      </w:r>
      <w:r w:rsidRPr="006E43B5">
        <w:rPr>
          <w:sz w:val="20"/>
          <w:szCs w:val="20"/>
        </w:rPr>
        <w:t xml:space="preserve">, Банк передал, а </w:t>
      </w:r>
      <w:r w:rsidRPr="00693DD0">
        <w:rPr>
          <w:sz w:val="20"/>
          <w:szCs w:val="20"/>
        </w:rPr>
        <w:t>пользовател</w:t>
      </w:r>
      <w:r>
        <w:rPr>
          <w:sz w:val="20"/>
          <w:szCs w:val="20"/>
        </w:rPr>
        <w:t>ь</w:t>
      </w:r>
      <w:r w:rsidRPr="00693DD0">
        <w:rPr>
          <w:sz w:val="20"/>
          <w:szCs w:val="20"/>
        </w:rPr>
        <w:t>/ Уполномоченно</w:t>
      </w:r>
      <w:r>
        <w:rPr>
          <w:sz w:val="20"/>
          <w:szCs w:val="20"/>
        </w:rPr>
        <w:t>е</w:t>
      </w:r>
      <w:r w:rsidRPr="00693DD0">
        <w:rPr>
          <w:sz w:val="20"/>
          <w:szCs w:val="20"/>
        </w:rPr>
        <w:t xml:space="preserve"> лиц</w:t>
      </w:r>
      <w:r>
        <w:rPr>
          <w:sz w:val="20"/>
          <w:szCs w:val="20"/>
        </w:rPr>
        <w:t>о</w:t>
      </w:r>
      <w:r w:rsidRPr="00693DD0">
        <w:rPr>
          <w:sz w:val="20"/>
          <w:szCs w:val="20"/>
        </w:rPr>
        <w:t xml:space="preserve"> Инжиниринговой компании </w:t>
      </w:r>
      <w:r w:rsidRPr="006E43B5">
        <w:rPr>
          <w:sz w:val="20"/>
          <w:szCs w:val="20"/>
        </w:rPr>
        <w:t>принял:</w:t>
      </w:r>
    </w:p>
    <w:p w14:paraId="4B47FA10" w14:textId="77777777" w:rsidR="00D36263" w:rsidRPr="006E43B5" w:rsidRDefault="00D36263" w:rsidP="00D36263">
      <w:pPr>
        <w:pStyle w:val="25"/>
        <w:numPr>
          <w:ilvl w:val="0"/>
          <w:numId w:val="9"/>
        </w:numPr>
        <w:shd w:val="clear" w:color="auto" w:fill="auto"/>
        <w:spacing w:before="0" w:after="244" w:line="283" w:lineRule="exact"/>
        <w:rPr>
          <w:sz w:val="20"/>
          <w:szCs w:val="20"/>
        </w:rPr>
      </w:pPr>
      <w:r w:rsidRPr="006E43B5">
        <w:rPr>
          <w:sz w:val="20"/>
          <w:szCs w:val="20"/>
        </w:rPr>
        <w:t>Логин ______________________________________________________________________</w:t>
      </w:r>
    </w:p>
    <w:p w14:paraId="23510C1C" w14:textId="77777777" w:rsidR="00D36263" w:rsidRDefault="00D36263" w:rsidP="00D36263">
      <w:pPr>
        <w:pStyle w:val="25"/>
        <w:numPr>
          <w:ilvl w:val="0"/>
          <w:numId w:val="9"/>
        </w:numPr>
        <w:shd w:val="clear" w:color="auto" w:fill="auto"/>
        <w:spacing w:before="0" w:after="244" w:line="283" w:lineRule="exact"/>
        <w:ind w:left="709" w:hanging="283"/>
        <w:rPr>
          <w:sz w:val="20"/>
          <w:szCs w:val="20"/>
        </w:rPr>
      </w:pPr>
      <w:r w:rsidRPr="006E43B5">
        <w:rPr>
          <w:sz w:val="20"/>
          <w:szCs w:val="20"/>
        </w:rPr>
        <w:t xml:space="preserve"> Пароль входа в систему "ЖССБ-</w:t>
      </w:r>
      <w:r w:rsidRPr="006E43B5">
        <w:rPr>
          <w:sz w:val="20"/>
          <w:szCs w:val="20"/>
          <w:lang w:val="en-US"/>
        </w:rPr>
        <w:t>ONLINE</w:t>
      </w:r>
      <w:r w:rsidRPr="006E43B5">
        <w:rPr>
          <w:sz w:val="20"/>
          <w:szCs w:val="20"/>
        </w:rPr>
        <w:t>" ____________________________________</w:t>
      </w:r>
    </w:p>
    <w:p w14:paraId="774A4EE8" w14:textId="77777777" w:rsidR="00D36263" w:rsidRPr="00A533AE" w:rsidRDefault="00D36263" w:rsidP="00D36263">
      <w:pPr>
        <w:pStyle w:val="25"/>
        <w:numPr>
          <w:ilvl w:val="0"/>
          <w:numId w:val="9"/>
        </w:numPr>
        <w:shd w:val="clear" w:color="auto" w:fill="auto"/>
        <w:spacing w:before="0" w:after="244" w:line="283" w:lineRule="exact"/>
        <w:ind w:left="709" w:hanging="283"/>
        <w:rPr>
          <w:sz w:val="20"/>
          <w:szCs w:val="20"/>
        </w:rPr>
      </w:pPr>
      <w:r w:rsidRPr="00A533AE">
        <w:rPr>
          <w:sz w:val="20"/>
          <w:szCs w:val="20"/>
        </w:rPr>
        <w:t xml:space="preserve">Доступ осуществляется посредством подключения к Интернет-ресурсу </w:t>
      </w:r>
      <w:hyperlink r:id="rId8" w:history="1">
        <w:r w:rsidRPr="00D07227">
          <w:rPr>
            <w:rStyle w:val="af9"/>
            <w:sz w:val="20"/>
            <w:szCs w:val="20"/>
          </w:rPr>
          <w:t>https://dbo.hcsbk.kz</w:t>
        </w:r>
      </w:hyperlink>
      <w:r w:rsidRPr="00A533AE">
        <w:rPr>
          <w:sz w:val="20"/>
          <w:szCs w:val="20"/>
        </w:rPr>
        <w:t xml:space="preserve"> по защищенному каналу связи. </w:t>
      </w:r>
    </w:p>
    <w:p w14:paraId="78C21815" w14:textId="77777777" w:rsidR="00D36263" w:rsidRPr="006E43B5" w:rsidRDefault="00D36263" w:rsidP="00D36263">
      <w:pPr>
        <w:pStyle w:val="25"/>
        <w:numPr>
          <w:ilvl w:val="0"/>
          <w:numId w:val="9"/>
        </w:numPr>
        <w:shd w:val="clear" w:color="auto" w:fill="auto"/>
        <w:spacing w:before="0" w:after="244" w:line="283" w:lineRule="exact"/>
        <w:ind w:left="709" w:hanging="283"/>
        <w:rPr>
          <w:sz w:val="20"/>
          <w:szCs w:val="20"/>
        </w:rPr>
      </w:pPr>
      <w:r w:rsidRPr="006E43B5">
        <w:rPr>
          <w:sz w:val="20"/>
          <w:szCs w:val="20"/>
        </w:rPr>
        <w:t xml:space="preserve">Информацию о размещении на </w:t>
      </w:r>
      <w:r w:rsidRPr="006E43B5">
        <w:rPr>
          <w:snapToGrid w:val="0"/>
          <w:sz w:val="20"/>
          <w:szCs w:val="20"/>
        </w:rPr>
        <w:t>Интернет-ресурсе Банка www.hcsbk.kz:</w:t>
      </w:r>
    </w:p>
    <w:p w14:paraId="4922DCEF" w14:textId="77777777" w:rsidR="00D36263" w:rsidRDefault="00D36263" w:rsidP="00D36263">
      <w:pPr>
        <w:pStyle w:val="25"/>
        <w:numPr>
          <w:ilvl w:val="1"/>
          <w:numId w:val="9"/>
        </w:numPr>
        <w:shd w:val="clear" w:color="auto" w:fill="auto"/>
        <w:spacing w:before="0" w:after="244" w:line="283" w:lineRule="exact"/>
        <w:ind w:left="1134" w:hanging="283"/>
        <w:rPr>
          <w:sz w:val="20"/>
          <w:szCs w:val="20"/>
        </w:rPr>
      </w:pPr>
      <w:r w:rsidRPr="006E43B5">
        <w:rPr>
          <w:sz w:val="20"/>
          <w:szCs w:val="20"/>
        </w:rPr>
        <w:lastRenderedPageBreak/>
        <w:t xml:space="preserve">Руководство пользователя удаленных каналов обслуживания. </w:t>
      </w:r>
    </w:p>
    <w:p w14:paraId="598287AD" w14:textId="77777777" w:rsidR="00D36263" w:rsidRPr="006E43B5" w:rsidRDefault="00D36263" w:rsidP="00D36263">
      <w:pPr>
        <w:pStyle w:val="25"/>
        <w:shd w:val="clear" w:color="auto" w:fill="auto"/>
        <w:tabs>
          <w:tab w:val="left" w:pos="709"/>
        </w:tabs>
        <w:spacing w:before="0" w:after="228" w:line="240" w:lineRule="exact"/>
        <w:rPr>
          <w:sz w:val="20"/>
          <w:szCs w:val="20"/>
        </w:rPr>
      </w:pPr>
    </w:p>
    <w:p w14:paraId="66F48679" w14:textId="7F9BE34B" w:rsidR="00574034" w:rsidRDefault="00D36263" w:rsidP="00D36263">
      <w:pPr>
        <w:widowControl w:val="0"/>
        <w:tabs>
          <w:tab w:val="left" w:pos="709"/>
          <w:tab w:val="left" w:pos="851"/>
        </w:tabs>
        <w:jc w:val="center"/>
      </w:pPr>
      <w:r w:rsidRPr="006E43B5">
        <w:t>Вышеуказанную информацию/материалы передал:</w:t>
      </w:r>
    </w:p>
    <w:p w14:paraId="580774B4" w14:textId="77777777" w:rsidR="00D30914" w:rsidRDefault="00D30914" w:rsidP="00D36263">
      <w:pPr>
        <w:widowControl w:val="0"/>
        <w:tabs>
          <w:tab w:val="left" w:pos="709"/>
          <w:tab w:val="left" w:pos="851"/>
        </w:tabs>
        <w:jc w:val="center"/>
      </w:pPr>
    </w:p>
    <w:p w14:paraId="311514D4" w14:textId="77777777" w:rsidR="00D30914" w:rsidRPr="006E43B5" w:rsidRDefault="00D30914" w:rsidP="00D30914">
      <w:pPr>
        <w:pStyle w:val="25"/>
        <w:shd w:val="clear" w:color="auto" w:fill="auto"/>
        <w:tabs>
          <w:tab w:val="left" w:pos="709"/>
        </w:tabs>
        <w:spacing w:before="0" w:after="228" w:line="240" w:lineRule="exact"/>
        <w:rPr>
          <w:sz w:val="20"/>
          <w:szCs w:val="20"/>
        </w:rPr>
      </w:pPr>
      <w:r w:rsidRPr="006E43B5">
        <w:rPr>
          <w:sz w:val="20"/>
          <w:szCs w:val="20"/>
        </w:rPr>
        <w:t>Ответственный специалист филиала ____________________________________________________</w:t>
      </w:r>
    </w:p>
    <w:p w14:paraId="10CCD106" w14:textId="77777777" w:rsidR="00D30914" w:rsidRPr="006E43B5" w:rsidRDefault="00D30914" w:rsidP="00D30914">
      <w:pPr>
        <w:pStyle w:val="25"/>
        <w:shd w:val="clear" w:color="auto" w:fill="auto"/>
        <w:tabs>
          <w:tab w:val="left" w:pos="709"/>
        </w:tabs>
        <w:spacing w:before="0" w:after="228" w:line="240" w:lineRule="exact"/>
        <w:rPr>
          <w:sz w:val="20"/>
          <w:szCs w:val="20"/>
        </w:rPr>
      </w:pPr>
      <w:r w:rsidRPr="006E43B5">
        <w:rPr>
          <w:sz w:val="20"/>
          <w:szCs w:val="20"/>
        </w:rPr>
        <w:t>________________________________________________________ (должность, ФИО, подпись)</w:t>
      </w:r>
    </w:p>
    <w:p w14:paraId="1C7B9C03" w14:textId="77777777" w:rsidR="00D30914" w:rsidRPr="006E43B5" w:rsidRDefault="00D30914" w:rsidP="00D30914">
      <w:pPr>
        <w:pStyle w:val="25"/>
        <w:shd w:val="clear" w:color="auto" w:fill="auto"/>
        <w:tabs>
          <w:tab w:val="left" w:pos="709"/>
        </w:tabs>
        <w:spacing w:before="0" w:after="228" w:line="240" w:lineRule="exact"/>
        <w:rPr>
          <w:sz w:val="20"/>
          <w:szCs w:val="20"/>
        </w:rPr>
      </w:pPr>
      <w:r w:rsidRPr="006E43B5">
        <w:rPr>
          <w:sz w:val="20"/>
          <w:szCs w:val="20"/>
        </w:rPr>
        <w:t xml:space="preserve">Время передачи: ______ час. _____ мин.  </w:t>
      </w:r>
    </w:p>
    <w:p w14:paraId="4D1CE7D8" w14:textId="77777777" w:rsidR="00D30914" w:rsidRPr="006E43B5" w:rsidRDefault="00D30914" w:rsidP="00D30914">
      <w:pPr>
        <w:pStyle w:val="25"/>
        <w:shd w:val="clear" w:color="auto" w:fill="auto"/>
        <w:tabs>
          <w:tab w:val="left" w:pos="709"/>
        </w:tabs>
        <w:spacing w:before="0" w:after="228" w:line="240" w:lineRule="exact"/>
        <w:rPr>
          <w:sz w:val="20"/>
          <w:szCs w:val="20"/>
        </w:rPr>
      </w:pPr>
    </w:p>
    <w:tbl>
      <w:tblPr>
        <w:tblStyle w:val="af5"/>
        <w:tblW w:w="0" w:type="auto"/>
        <w:tblLayout w:type="fixed"/>
        <w:tblLook w:val="04A0" w:firstRow="1" w:lastRow="0" w:firstColumn="1" w:lastColumn="0" w:noHBand="0" w:noVBand="1"/>
      </w:tblPr>
      <w:tblGrid>
        <w:gridCol w:w="4672"/>
        <w:gridCol w:w="4672"/>
      </w:tblGrid>
      <w:tr w:rsidR="00D30914" w:rsidRPr="006E43B5" w14:paraId="0364090F" w14:textId="77777777" w:rsidTr="00CF70B3">
        <w:tc>
          <w:tcPr>
            <w:tcW w:w="4672" w:type="dxa"/>
          </w:tcPr>
          <w:p w14:paraId="68F7319E" w14:textId="77777777" w:rsidR="00D30914" w:rsidRPr="006E43B5" w:rsidRDefault="00D30914" w:rsidP="00CF70B3">
            <w:pPr>
              <w:tabs>
                <w:tab w:val="left" w:leader="underscore" w:pos="2885"/>
              </w:tabs>
              <w:rPr>
                <w:b/>
              </w:rPr>
            </w:pPr>
            <w:r w:rsidRPr="006E43B5">
              <w:rPr>
                <w:b/>
              </w:rPr>
              <w:t xml:space="preserve">Банк </w:t>
            </w:r>
          </w:p>
          <w:p w14:paraId="6E3766AB" w14:textId="77777777" w:rsidR="00D30914" w:rsidRPr="006E43B5" w:rsidRDefault="00D30914" w:rsidP="00CF70B3">
            <w:pPr>
              <w:tabs>
                <w:tab w:val="left" w:leader="underscore" w:pos="2885"/>
              </w:tabs>
              <w:rPr>
                <w:b/>
              </w:rPr>
            </w:pPr>
            <w:r w:rsidRPr="006E43B5">
              <w:rPr>
                <w:b/>
              </w:rPr>
              <w:t xml:space="preserve">_________________________  </w:t>
            </w:r>
          </w:p>
          <w:p w14:paraId="5E6A9A04" w14:textId="77777777" w:rsidR="00D30914" w:rsidRPr="006E43B5" w:rsidRDefault="00D30914" w:rsidP="00CF70B3">
            <w:pPr>
              <w:tabs>
                <w:tab w:val="left" w:leader="underscore" w:pos="2885"/>
              </w:tabs>
              <w:rPr>
                <w:b/>
              </w:rPr>
            </w:pPr>
            <w:r w:rsidRPr="006E43B5">
              <w:t>(</w:t>
            </w:r>
            <w:r w:rsidRPr="006E43B5">
              <w:rPr>
                <w:i/>
              </w:rPr>
              <w:t>подпись, должность, ФИО</w:t>
            </w:r>
            <w:r w:rsidRPr="006E43B5">
              <w:t>)</w:t>
            </w:r>
          </w:p>
          <w:p w14:paraId="3AA37ADF" w14:textId="77777777" w:rsidR="00D30914" w:rsidRPr="006E43B5" w:rsidRDefault="00D30914" w:rsidP="00CF70B3">
            <w:pPr>
              <w:tabs>
                <w:tab w:val="left" w:leader="underscore" w:pos="2885"/>
              </w:tabs>
              <w:rPr>
                <w:b/>
              </w:rPr>
            </w:pPr>
          </w:p>
          <w:p w14:paraId="2CAD9AAC" w14:textId="77777777" w:rsidR="00D30914" w:rsidRPr="006E43B5" w:rsidRDefault="00D30914" w:rsidP="00CF70B3">
            <w:pPr>
              <w:tabs>
                <w:tab w:val="left" w:leader="underscore" w:pos="2885"/>
              </w:tabs>
              <w:rPr>
                <w:b/>
              </w:rPr>
            </w:pPr>
          </w:p>
        </w:tc>
        <w:tc>
          <w:tcPr>
            <w:tcW w:w="4672" w:type="dxa"/>
          </w:tcPr>
          <w:p w14:paraId="1B139446" w14:textId="77777777" w:rsidR="00D30914" w:rsidRPr="006E43B5" w:rsidRDefault="00D30914" w:rsidP="00CF70B3">
            <w:pPr>
              <w:tabs>
                <w:tab w:val="left" w:leader="underscore" w:pos="2885"/>
              </w:tabs>
              <w:rPr>
                <w:b/>
              </w:rPr>
            </w:pPr>
            <w:r>
              <w:rPr>
                <w:b/>
              </w:rPr>
              <w:t>Инжиниринговая компания</w:t>
            </w:r>
          </w:p>
          <w:p w14:paraId="592C0876" w14:textId="77777777" w:rsidR="00D30914" w:rsidRPr="006E43B5" w:rsidRDefault="00D30914" w:rsidP="00CF70B3">
            <w:pPr>
              <w:tabs>
                <w:tab w:val="left" w:leader="underscore" w:pos="2885"/>
              </w:tabs>
              <w:rPr>
                <w:b/>
              </w:rPr>
            </w:pPr>
            <w:r w:rsidRPr="006E43B5">
              <w:rPr>
                <w:b/>
              </w:rPr>
              <w:t>_________________________</w:t>
            </w:r>
          </w:p>
          <w:p w14:paraId="094D7834" w14:textId="77777777" w:rsidR="00D30914" w:rsidRPr="006E43B5" w:rsidRDefault="00D30914" w:rsidP="00CF70B3">
            <w:pPr>
              <w:tabs>
                <w:tab w:val="left" w:leader="underscore" w:pos="2885"/>
              </w:tabs>
              <w:rPr>
                <w:b/>
              </w:rPr>
            </w:pPr>
            <w:r w:rsidRPr="006E43B5">
              <w:t>(</w:t>
            </w:r>
            <w:r w:rsidRPr="006E43B5">
              <w:rPr>
                <w:i/>
              </w:rPr>
              <w:t>подпись, должность, ФИО</w:t>
            </w:r>
            <w:r w:rsidRPr="006E43B5">
              <w:t>)</w:t>
            </w:r>
          </w:p>
          <w:p w14:paraId="7C09147D" w14:textId="77777777" w:rsidR="00D30914" w:rsidRPr="006E43B5" w:rsidRDefault="00D30914" w:rsidP="00CF70B3">
            <w:pPr>
              <w:tabs>
                <w:tab w:val="left" w:leader="underscore" w:pos="2885"/>
              </w:tabs>
              <w:rPr>
                <w:b/>
              </w:rPr>
            </w:pPr>
          </w:p>
        </w:tc>
      </w:tr>
    </w:tbl>
    <w:p w14:paraId="240C4DB8" w14:textId="3CA867D7" w:rsidR="00D75D00" w:rsidRPr="005C15D8" w:rsidRDefault="00D75D00" w:rsidP="00D36263">
      <w:pPr>
        <w:widowControl w:val="0"/>
        <w:tabs>
          <w:tab w:val="left" w:pos="709"/>
          <w:tab w:val="left" w:pos="851"/>
        </w:tabs>
        <w:jc w:val="center"/>
      </w:pPr>
      <w:bookmarkStart w:id="0" w:name="_GoBack"/>
      <w:bookmarkEnd w:id="0"/>
    </w:p>
    <w:sectPr w:rsidR="00D75D00" w:rsidRPr="005C15D8" w:rsidSect="00403D6F">
      <w:headerReference w:type="default" r:id="rId9"/>
      <w:footerReference w:type="default" r:id="rId10"/>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0757A" w14:textId="77777777" w:rsidR="008F1920" w:rsidRDefault="008F1920" w:rsidP="000F56A5">
      <w:r>
        <w:separator/>
      </w:r>
    </w:p>
  </w:endnote>
  <w:endnote w:type="continuationSeparator" w:id="0">
    <w:p w14:paraId="5AFE2864" w14:textId="77777777" w:rsidR="008F1920" w:rsidRDefault="008F1920" w:rsidP="000F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otoSans-Bold">
    <w:altName w:val="Times New Roman"/>
    <w:panose1 w:val="00000000000000000000"/>
    <w:charset w:val="00"/>
    <w:family w:val="roman"/>
    <w:notTrueType/>
    <w:pitch w:val="default"/>
  </w:font>
  <w:font w:name="NotoSans-Regular">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NotoSans-Italic">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DIN Pro">
    <w:altName w:val="Arial"/>
    <w:panose1 w:val="00000000000000000000"/>
    <w:charset w:val="00"/>
    <w:family w:val="swiss"/>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14535"/>
      <w:docPartObj>
        <w:docPartGallery w:val="Page Numbers (Bottom of Page)"/>
        <w:docPartUnique/>
      </w:docPartObj>
    </w:sdtPr>
    <w:sdtEndPr/>
    <w:sdtContent>
      <w:p w14:paraId="33F1816E" w14:textId="243B496A" w:rsidR="00965F65" w:rsidRDefault="00965F65">
        <w:pPr>
          <w:pStyle w:val="af6"/>
          <w:jc w:val="right"/>
        </w:pPr>
        <w:r>
          <w:fldChar w:fldCharType="begin"/>
        </w:r>
        <w:r>
          <w:instrText>PAGE   \* MERGEFORMAT</w:instrText>
        </w:r>
        <w:r>
          <w:fldChar w:fldCharType="separate"/>
        </w:r>
        <w:r w:rsidR="00245515">
          <w:rPr>
            <w:noProof/>
          </w:rPr>
          <w:t>7</w:t>
        </w:r>
        <w:r>
          <w:fldChar w:fldCharType="end"/>
        </w:r>
      </w:p>
    </w:sdtContent>
  </w:sdt>
  <w:p w14:paraId="3BC482E7" w14:textId="77777777" w:rsidR="00965F65" w:rsidRDefault="00965F65">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BCACF" w14:textId="77777777" w:rsidR="008F1920" w:rsidRDefault="008F1920" w:rsidP="000F56A5">
      <w:r>
        <w:separator/>
      </w:r>
    </w:p>
  </w:footnote>
  <w:footnote w:type="continuationSeparator" w:id="0">
    <w:p w14:paraId="2907A9DA" w14:textId="77777777" w:rsidR="008F1920" w:rsidRDefault="008F1920" w:rsidP="000F5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46F77" w14:textId="2F9E30CF" w:rsidR="00965F65" w:rsidRPr="00245515" w:rsidRDefault="00965F65" w:rsidP="00245515">
    <w:pPr>
      <w:pStyle w:val="af3"/>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92B65"/>
    <w:multiLevelType w:val="hybridMultilevel"/>
    <w:tmpl w:val="B5F4C140"/>
    <w:lvl w:ilvl="0" w:tplc="66F09BA6">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 w15:restartNumberingAfterBreak="0">
    <w:nsid w:val="0FFE3951"/>
    <w:multiLevelType w:val="hybridMultilevel"/>
    <w:tmpl w:val="224289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961BF0"/>
    <w:multiLevelType w:val="hybridMultilevel"/>
    <w:tmpl w:val="8E1E8F56"/>
    <w:lvl w:ilvl="0" w:tplc="4A4E1064">
      <w:start w:val="1"/>
      <w:numFmt w:val="decimal"/>
      <w:lvlText w:val="%1."/>
      <w:lvlJc w:val="left"/>
      <w:pPr>
        <w:ind w:left="1637" w:hanging="360"/>
      </w:pPr>
      <w:rPr>
        <w:rFonts w:hint="default"/>
        <w:i w:val="0"/>
        <w:color w:val="auto"/>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3D95BD1"/>
    <w:multiLevelType w:val="hybridMultilevel"/>
    <w:tmpl w:val="AE26546A"/>
    <w:lvl w:ilvl="0" w:tplc="04190011">
      <w:start w:val="1"/>
      <w:numFmt w:val="decimal"/>
      <w:lvlText w:val="%1)"/>
      <w:lvlJc w:val="left"/>
      <w:pPr>
        <w:ind w:left="1434" w:hanging="360"/>
      </w:pPr>
    </w:lvl>
    <w:lvl w:ilvl="1" w:tplc="FFFFFFFF">
      <w:start w:val="1"/>
      <w:numFmt w:val="bullet"/>
      <w:lvlText w:val="-"/>
      <w:lvlJc w:val="left"/>
      <w:pPr>
        <w:ind w:left="2154" w:hanging="360"/>
      </w:pPr>
      <w:rPr>
        <w:rFonts w:ascii="Times New Roman" w:eastAsia="Times New Roman" w:hAnsi="Times New Roman" w:cs="Times New Roman" w:hint="default"/>
      </w:r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4" w15:restartNumberingAfterBreak="0">
    <w:nsid w:val="3D314F71"/>
    <w:multiLevelType w:val="hybridMultilevel"/>
    <w:tmpl w:val="B694DAD0"/>
    <w:lvl w:ilvl="0" w:tplc="A5FC1E10">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A125DB"/>
    <w:multiLevelType w:val="hybridMultilevel"/>
    <w:tmpl w:val="483476B4"/>
    <w:lvl w:ilvl="0" w:tplc="41D60820">
      <w:start w:val="6"/>
      <w:numFmt w:val="bullet"/>
      <w:lvlText w:val="-"/>
      <w:lvlJc w:val="left"/>
      <w:pPr>
        <w:ind w:left="2204" w:hanging="360"/>
      </w:pPr>
      <w:rPr>
        <w:rFonts w:ascii="Times New Roman" w:eastAsia="Times New Roman" w:hAnsi="Times New Roman" w:cs="Times New Roman" w:hint="default"/>
        <w:b/>
      </w:rPr>
    </w:lvl>
    <w:lvl w:ilvl="1" w:tplc="04190003">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5A681D80"/>
    <w:multiLevelType w:val="hybridMultilevel"/>
    <w:tmpl w:val="7A7C4CE0"/>
    <w:lvl w:ilvl="0" w:tplc="147EACE6">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66952E2B"/>
    <w:multiLevelType w:val="hybridMultilevel"/>
    <w:tmpl w:val="AE26546A"/>
    <w:lvl w:ilvl="0" w:tplc="04190011">
      <w:start w:val="1"/>
      <w:numFmt w:val="decimal"/>
      <w:lvlText w:val="%1)"/>
      <w:lvlJc w:val="left"/>
      <w:pPr>
        <w:ind w:left="1434" w:hanging="360"/>
      </w:pPr>
    </w:lvl>
    <w:lvl w:ilvl="1" w:tplc="FFFFFFFF">
      <w:start w:val="1"/>
      <w:numFmt w:val="bullet"/>
      <w:lvlText w:val="-"/>
      <w:lvlJc w:val="left"/>
      <w:pPr>
        <w:ind w:left="2154" w:hanging="360"/>
      </w:pPr>
      <w:rPr>
        <w:rFonts w:ascii="Times New Roman" w:eastAsia="Times New Roman" w:hAnsi="Times New Roman" w:cs="Times New Roman" w:hint="default"/>
      </w:r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8" w15:restartNumberingAfterBreak="0">
    <w:nsid w:val="6F4D3752"/>
    <w:multiLevelType w:val="hybridMultilevel"/>
    <w:tmpl w:val="AE26546A"/>
    <w:lvl w:ilvl="0" w:tplc="04190011">
      <w:start w:val="1"/>
      <w:numFmt w:val="decimal"/>
      <w:lvlText w:val="%1)"/>
      <w:lvlJc w:val="left"/>
      <w:pPr>
        <w:ind w:left="1434" w:hanging="360"/>
      </w:pPr>
    </w:lvl>
    <w:lvl w:ilvl="1" w:tplc="FFFFFFFF">
      <w:start w:val="1"/>
      <w:numFmt w:val="bullet"/>
      <w:lvlText w:val="-"/>
      <w:lvlJc w:val="left"/>
      <w:pPr>
        <w:ind w:left="2154" w:hanging="360"/>
      </w:pPr>
      <w:rPr>
        <w:rFonts w:ascii="Times New Roman" w:eastAsia="Times New Roman" w:hAnsi="Times New Roman" w:cs="Times New Roman" w:hint="default"/>
      </w:r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num w:numId="1">
    <w:abstractNumId w:val="2"/>
  </w:num>
  <w:num w:numId="2">
    <w:abstractNumId w:val="5"/>
  </w:num>
  <w:num w:numId="3">
    <w:abstractNumId w:val="6"/>
  </w:num>
  <w:num w:numId="4">
    <w:abstractNumId w:val="1"/>
  </w:num>
  <w:num w:numId="5">
    <w:abstractNumId w:val="0"/>
  </w:num>
  <w:num w:numId="6">
    <w:abstractNumId w:val="4"/>
  </w:num>
  <w:num w:numId="7">
    <w:abstractNumId w:val="7"/>
  </w:num>
  <w:num w:numId="8">
    <w:abstractNumId w:val="3"/>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D5E"/>
    <w:rsid w:val="000021A6"/>
    <w:rsid w:val="00003BF2"/>
    <w:rsid w:val="00003BFA"/>
    <w:rsid w:val="00004DE4"/>
    <w:rsid w:val="000076FE"/>
    <w:rsid w:val="000106C3"/>
    <w:rsid w:val="00011A67"/>
    <w:rsid w:val="00012A23"/>
    <w:rsid w:val="0001346A"/>
    <w:rsid w:val="00013757"/>
    <w:rsid w:val="00017017"/>
    <w:rsid w:val="000179CC"/>
    <w:rsid w:val="00021366"/>
    <w:rsid w:val="00023862"/>
    <w:rsid w:val="0002549F"/>
    <w:rsid w:val="000259D6"/>
    <w:rsid w:val="00025BD9"/>
    <w:rsid w:val="00031469"/>
    <w:rsid w:val="0003435F"/>
    <w:rsid w:val="000361B9"/>
    <w:rsid w:val="00040191"/>
    <w:rsid w:val="00042447"/>
    <w:rsid w:val="000433C7"/>
    <w:rsid w:val="000436D4"/>
    <w:rsid w:val="00044D0D"/>
    <w:rsid w:val="00044F38"/>
    <w:rsid w:val="00045145"/>
    <w:rsid w:val="00047154"/>
    <w:rsid w:val="00050F77"/>
    <w:rsid w:val="00052DCE"/>
    <w:rsid w:val="00056329"/>
    <w:rsid w:val="0006075B"/>
    <w:rsid w:val="00061CA3"/>
    <w:rsid w:val="00063B2C"/>
    <w:rsid w:val="000662F3"/>
    <w:rsid w:val="00066E67"/>
    <w:rsid w:val="0006776F"/>
    <w:rsid w:val="0007291B"/>
    <w:rsid w:val="00074018"/>
    <w:rsid w:val="00074FFF"/>
    <w:rsid w:val="00075D8C"/>
    <w:rsid w:val="00076836"/>
    <w:rsid w:val="0007732B"/>
    <w:rsid w:val="00077B82"/>
    <w:rsid w:val="00083E37"/>
    <w:rsid w:val="00087890"/>
    <w:rsid w:val="000919DB"/>
    <w:rsid w:val="00091D38"/>
    <w:rsid w:val="00092CCD"/>
    <w:rsid w:val="00092CE5"/>
    <w:rsid w:val="00092EEA"/>
    <w:rsid w:val="0009392B"/>
    <w:rsid w:val="000939BE"/>
    <w:rsid w:val="00093BDF"/>
    <w:rsid w:val="0009484F"/>
    <w:rsid w:val="00097763"/>
    <w:rsid w:val="00097EB2"/>
    <w:rsid w:val="000A17F6"/>
    <w:rsid w:val="000A1C45"/>
    <w:rsid w:val="000A3076"/>
    <w:rsid w:val="000A429E"/>
    <w:rsid w:val="000A4C42"/>
    <w:rsid w:val="000B0EA2"/>
    <w:rsid w:val="000B2BC0"/>
    <w:rsid w:val="000B4D49"/>
    <w:rsid w:val="000B5D0B"/>
    <w:rsid w:val="000B5FCB"/>
    <w:rsid w:val="000B7DBE"/>
    <w:rsid w:val="000C022D"/>
    <w:rsid w:val="000C25C3"/>
    <w:rsid w:val="000C3150"/>
    <w:rsid w:val="000C4398"/>
    <w:rsid w:val="000C5BDD"/>
    <w:rsid w:val="000C61A8"/>
    <w:rsid w:val="000C7D2C"/>
    <w:rsid w:val="000D044E"/>
    <w:rsid w:val="000D1829"/>
    <w:rsid w:val="000D5239"/>
    <w:rsid w:val="000E01A0"/>
    <w:rsid w:val="000E0443"/>
    <w:rsid w:val="000E0FE8"/>
    <w:rsid w:val="000E14ED"/>
    <w:rsid w:val="000E23F7"/>
    <w:rsid w:val="000E2664"/>
    <w:rsid w:val="000E5116"/>
    <w:rsid w:val="000E57B5"/>
    <w:rsid w:val="000E5D37"/>
    <w:rsid w:val="000E7661"/>
    <w:rsid w:val="000E7C17"/>
    <w:rsid w:val="000F0F18"/>
    <w:rsid w:val="000F1C1F"/>
    <w:rsid w:val="000F5553"/>
    <w:rsid w:val="000F56A5"/>
    <w:rsid w:val="001024FE"/>
    <w:rsid w:val="001046E2"/>
    <w:rsid w:val="0011003C"/>
    <w:rsid w:val="001101CC"/>
    <w:rsid w:val="00111CFD"/>
    <w:rsid w:val="00112F1A"/>
    <w:rsid w:val="00116427"/>
    <w:rsid w:val="00120E74"/>
    <w:rsid w:val="00122322"/>
    <w:rsid w:val="00122E98"/>
    <w:rsid w:val="00124558"/>
    <w:rsid w:val="00125958"/>
    <w:rsid w:val="00131EDA"/>
    <w:rsid w:val="00132148"/>
    <w:rsid w:val="00132F2C"/>
    <w:rsid w:val="00135D1B"/>
    <w:rsid w:val="00136EF2"/>
    <w:rsid w:val="001410E1"/>
    <w:rsid w:val="00141A20"/>
    <w:rsid w:val="001432BD"/>
    <w:rsid w:val="001440FD"/>
    <w:rsid w:val="00144CD7"/>
    <w:rsid w:val="00144FDD"/>
    <w:rsid w:val="00145DAF"/>
    <w:rsid w:val="00147778"/>
    <w:rsid w:val="0015158D"/>
    <w:rsid w:val="001531DA"/>
    <w:rsid w:val="0015501D"/>
    <w:rsid w:val="00155091"/>
    <w:rsid w:val="001552F7"/>
    <w:rsid w:val="00155819"/>
    <w:rsid w:val="00155D04"/>
    <w:rsid w:val="00156595"/>
    <w:rsid w:val="0015697C"/>
    <w:rsid w:val="00157D49"/>
    <w:rsid w:val="00162DED"/>
    <w:rsid w:val="001644D4"/>
    <w:rsid w:val="0016635B"/>
    <w:rsid w:val="001703D1"/>
    <w:rsid w:val="00172130"/>
    <w:rsid w:val="00172D9D"/>
    <w:rsid w:val="0017482A"/>
    <w:rsid w:val="001767C0"/>
    <w:rsid w:val="00177608"/>
    <w:rsid w:val="001849A8"/>
    <w:rsid w:val="00190C21"/>
    <w:rsid w:val="001911D4"/>
    <w:rsid w:val="00191A9F"/>
    <w:rsid w:val="001A014B"/>
    <w:rsid w:val="001A0276"/>
    <w:rsid w:val="001A0B7D"/>
    <w:rsid w:val="001A19A3"/>
    <w:rsid w:val="001A3714"/>
    <w:rsid w:val="001A5C73"/>
    <w:rsid w:val="001B311A"/>
    <w:rsid w:val="001B6C66"/>
    <w:rsid w:val="001B7AD6"/>
    <w:rsid w:val="001C05AE"/>
    <w:rsid w:val="001C153F"/>
    <w:rsid w:val="001C2125"/>
    <w:rsid w:val="001C37B7"/>
    <w:rsid w:val="001C3E60"/>
    <w:rsid w:val="001D1574"/>
    <w:rsid w:val="001D4153"/>
    <w:rsid w:val="001E7190"/>
    <w:rsid w:val="001E76A2"/>
    <w:rsid w:val="001E7765"/>
    <w:rsid w:val="001E7CAC"/>
    <w:rsid w:val="001F25F9"/>
    <w:rsid w:val="001F561D"/>
    <w:rsid w:val="001F5A5B"/>
    <w:rsid w:val="00202C0A"/>
    <w:rsid w:val="00202E73"/>
    <w:rsid w:val="002102A7"/>
    <w:rsid w:val="0021103C"/>
    <w:rsid w:val="002137E8"/>
    <w:rsid w:val="00217B56"/>
    <w:rsid w:val="00222459"/>
    <w:rsid w:val="002228AA"/>
    <w:rsid w:val="002271F6"/>
    <w:rsid w:val="00233036"/>
    <w:rsid w:val="0024095A"/>
    <w:rsid w:val="002409BD"/>
    <w:rsid w:val="00240A6D"/>
    <w:rsid w:val="0024451A"/>
    <w:rsid w:val="00244AD9"/>
    <w:rsid w:val="00245515"/>
    <w:rsid w:val="0024691B"/>
    <w:rsid w:val="00250C70"/>
    <w:rsid w:val="0025304C"/>
    <w:rsid w:val="0025366E"/>
    <w:rsid w:val="002562F7"/>
    <w:rsid w:val="00257A51"/>
    <w:rsid w:val="00257DD5"/>
    <w:rsid w:val="002607FF"/>
    <w:rsid w:val="00260A88"/>
    <w:rsid w:val="0026120A"/>
    <w:rsid w:val="00264BAE"/>
    <w:rsid w:val="00265C9A"/>
    <w:rsid w:val="00265D6B"/>
    <w:rsid w:val="00266425"/>
    <w:rsid w:val="00266553"/>
    <w:rsid w:val="00267404"/>
    <w:rsid w:val="002716CD"/>
    <w:rsid w:val="002728C0"/>
    <w:rsid w:val="00275CE3"/>
    <w:rsid w:val="002833F8"/>
    <w:rsid w:val="00283911"/>
    <w:rsid w:val="00284044"/>
    <w:rsid w:val="0028652E"/>
    <w:rsid w:val="0029012D"/>
    <w:rsid w:val="002904B3"/>
    <w:rsid w:val="002913AE"/>
    <w:rsid w:val="00292ACD"/>
    <w:rsid w:val="002938D0"/>
    <w:rsid w:val="00293F66"/>
    <w:rsid w:val="00294DC2"/>
    <w:rsid w:val="002969E3"/>
    <w:rsid w:val="002A3089"/>
    <w:rsid w:val="002A3B3E"/>
    <w:rsid w:val="002A3B4C"/>
    <w:rsid w:val="002A42B6"/>
    <w:rsid w:val="002A5058"/>
    <w:rsid w:val="002A5231"/>
    <w:rsid w:val="002A5B6F"/>
    <w:rsid w:val="002A6125"/>
    <w:rsid w:val="002B08B4"/>
    <w:rsid w:val="002B0FA5"/>
    <w:rsid w:val="002B10B7"/>
    <w:rsid w:val="002C0B9A"/>
    <w:rsid w:val="002C0E25"/>
    <w:rsid w:val="002C3510"/>
    <w:rsid w:val="002C3DCA"/>
    <w:rsid w:val="002C4268"/>
    <w:rsid w:val="002C5035"/>
    <w:rsid w:val="002D26FE"/>
    <w:rsid w:val="002D2E41"/>
    <w:rsid w:val="002D4340"/>
    <w:rsid w:val="002D66D6"/>
    <w:rsid w:val="002D6C2B"/>
    <w:rsid w:val="002E04D5"/>
    <w:rsid w:val="002E20C8"/>
    <w:rsid w:val="002E20D4"/>
    <w:rsid w:val="002E27C2"/>
    <w:rsid w:val="002E5A45"/>
    <w:rsid w:val="002E6177"/>
    <w:rsid w:val="002E7CED"/>
    <w:rsid w:val="002F10DE"/>
    <w:rsid w:val="002F2122"/>
    <w:rsid w:val="002F4122"/>
    <w:rsid w:val="00302324"/>
    <w:rsid w:val="0030250A"/>
    <w:rsid w:val="0030302E"/>
    <w:rsid w:val="00306E7B"/>
    <w:rsid w:val="003070F7"/>
    <w:rsid w:val="003146CC"/>
    <w:rsid w:val="003149D1"/>
    <w:rsid w:val="00315903"/>
    <w:rsid w:val="003209FC"/>
    <w:rsid w:val="00327873"/>
    <w:rsid w:val="003301D3"/>
    <w:rsid w:val="00335C4A"/>
    <w:rsid w:val="00337D29"/>
    <w:rsid w:val="0035313F"/>
    <w:rsid w:val="00356400"/>
    <w:rsid w:val="00356811"/>
    <w:rsid w:val="00357DE7"/>
    <w:rsid w:val="0036628A"/>
    <w:rsid w:val="00367BF3"/>
    <w:rsid w:val="003703C0"/>
    <w:rsid w:val="00374448"/>
    <w:rsid w:val="00380E6B"/>
    <w:rsid w:val="00381A20"/>
    <w:rsid w:val="00381EA9"/>
    <w:rsid w:val="00381FBA"/>
    <w:rsid w:val="00382E75"/>
    <w:rsid w:val="00383A5B"/>
    <w:rsid w:val="0038716C"/>
    <w:rsid w:val="003907C2"/>
    <w:rsid w:val="003921BD"/>
    <w:rsid w:val="00393FF0"/>
    <w:rsid w:val="00395699"/>
    <w:rsid w:val="00397211"/>
    <w:rsid w:val="00397DB2"/>
    <w:rsid w:val="00397EA8"/>
    <w:rsid w:val="003A1E95"/>
    <w:rsid w:val="003A24D4"/>
    <w:rsid w:val="003A2E50"/>
    <w:rsid w:val="003A481F"/>
    <w:rsid w:val="003A5ECE"/>
    <w:rsid w:val="003A6807"/>
    <w:rsid w:val="003A6BC7"/>
    <w:rsid w:val="003B26DE"/>
    <w:rsid w:val="003B3876"/>
    <w:rsid w:val="003B5414"/>
    <w:rsid w:val="003B7DCD"/>
    <w:rsid w:val="003C0372"/>
    <w:rsid w:val="003C0773"/>
    <w:rsid w:val="003C11BB"/>
    <w:rsid w:val="003C2651"/>
    <w:rsid w:val="003C336F"/>
    <w:rsid w:val="003C3AF4"/>
    <w:rsid w:val="003C6032"/>
    <w:rsid w:val="003C75D5"/>
    <w:rsid w:val="003D104F"/>
    <w:rsid w:val="003D1447"/>
    <w:rsid w:val="003D47BD"/>
    <w:rsid w:val="003D667A"/>
    <w:rsid w:val="003E0125"/>
    <w:rsid w:val="003E0933"/>
    <w:rsid w:val="003E5E62"/>
    <w:rsid w:val="003E686A"/>
    <w:rsid w:val="003F1D59"/>
    <w:rsid w:val="003F2511"/>
    <w:rsid w:val="003F35AC"/>
    <w:rsid w:val="003F3729"/>
    <w:rsid w:val="003F3F12"/>
    <w:rsid w:val="003F50DC"/>
    <w:rsid w:val="004020B6"/>
    <w:rsid w:val="00403D6F"/>
    <w:rsid w:val="00404E90"/>
    <w:rsid w:val="00405238"/>
    <w:rsid w:val="004060D8"/>
    <w:rsid w:val="004116D0"/>
    <w:rsid w:val="0041352A"/>
    <w:rsid w:val="0041505C"/>
    <w:rsid w:val="00415584"/>
    <w:rsid w:val="004162CA"/>
    <w:rsid w:val="00430834"/>
    <w:rsid w:val="004309A1"/>
    <w:rsid w:val="00431EC4"/>
    <w:rsid w:val="00434376"/>
    <w:rsid w:val="00435EF4"/>
    <w:rsid w:val="00437985"/>
    <w:rsid w:val="0044122E"/>
    <w:rsid w:val="004450A6"/>
    <w:rsid w:val="004507A1"/>
    <w:rsid w:val="00452E98"/>
    <w:rsid w:val="0045385A"/>
    <w:rsid w:val="00453FFB"/>
    <w:rsid w:val="0045404B"/>
    <w:rsid w:val="00462320"/>
    <w:rsid w:val="00463419"/>
    <w:rsid w:val="004641A6"/>
    <w:rsid w:val="0046468C"/>
    <w:rsid w:val="00464B4A"/>
    <w:rsid w:val="00465184"/>
    <w:rsid w:val="00465DDD"/>
    <w:rsid w:val="004700D0"/>
    <w:rsid w:val="004729F2"/>
    <w:rsid w:val="00476512"/>
    <w:rsid w:val="00477B79"/>
    <w:rsid w:val="00484181"/>
    <w:rsid w:val="00485D03"/>
    <w:rsid w:val="00485E11"/>
    <w:rsid w:val="00487429"/>
    <w:rsid w:val="00490CDA"/>
    <w:rsid w:val="004935CC"/>
    <w:rsid w:val="00494204"/>
    <w:rsid w:val="004967E8"/>
    <w:rsid w:val="00496B8B"/>
    <w:rsid w:val="004A405D"/>
    <w:rsid w:val="004A5204"/>
    <w:rsid w:val="004A59A1"/>
    <w:rsid w:val="004B0C4B"/>
    <w:rsid w:val="004B1420"/>
    <w:rsid w:val="004B5129"/>
    <w:rsid w:val="004C2FE9"/>
    <w:rsid w:val="004C37A7"/>
    <w:rsid w:val="004C3808"/>
    <w:rsid w:val="004C6750"/>
    <w:rsid w:val="004D02FD"/>
    <w:rsid w:val="004D08CA"/>
    <w:rsid w:val="004D0B83"/>
    <w:rsid w:val="004D12DE"/>
    <w:rsid w:val="004D3DB7"/>
    <w:rsid w:val="004D5292"/>
    <w:rsid w:val="004D5CEE"/>
    <w:rsid w:val="004E299F"/>
    <w:rsid w:val="004E32A5"/>
    <w:rsid w:val="004E5DE4"/>
    <w:rsid w:val="004E7171"/>
    <w:rsid w:val="004E72DD"/>
    <w:rsid w:val="004E7AB3"/>
    <w:rsid w:val="004F0D09"/>
    <w:rsid w:val="004F0FD9"/>
    <w:rsid w:val="004F1A25"/>
    <w:rsid w:val="004F5CA4"/>
    <w:rsid w:val="0050084E"/>
    <w:rsid w:val="005067B9"/>
    <w:rsid w:val="005071B0"/>
    <w:rsid w:val="0051042B"/>
    <w:rsid w:val="005117A7"/>
    <w:rsid w:val="0051263F"/>
    <w:rsid w:val="005127FD"/>
    <w:rsid w:val="00512898"/>
    <w:rsid w:val="00512DE0"/>
    <w:rsid w:val="0051569D"/>
    <w:rsid w:val="00515B1B"/>
    <w:rsid w:val="005203D1"/>
    <w:rsid w:val="00520E50"/>
    <w:rsid w:val="00522061"/>
    <w:rsid w:val="00523A7D"/>
    <w:rsid w:val="005267D1"/>
    <w:rsid w:val="00526EE7"/>
    <w:rsid w:val="005270BC"/>
    <w:rsid w:val="00527FA5"/>
    <w:rsid w:val="00531D09"/>
    <w:rsid w:val="00540356"/>
    <w:rsid w:val="005404AB"/>
    <w:rsid w:val="005404CB"/>
    <w:rsid w:val="0054081D"/>
    <w:rsid w:val="005431B2"/>
    <w:rsid w:val="00547529"/>
    <w:rsid w:val="00547595"/>
    <w:rsid w:val="00551210"/>
    <w:rsid w:val="00552B1D"/>
    <w:rsid w:val="0055341C"/>
    <w:rsid w:val="005536FF"/>
    <w:rsid w:val="00554953"/>
    <w:rsid w:val="005550CC"/>
    <w:rsid w:val="00556458"/>
    <w:rsid w:val="00556D4D"/>
    <w:rsid w:val="00557357"/>
    <w:rsid w:val="00557594"/>
    <w:rsid w:val="005605AE"/>
    <w:rsid w:val="005646D1"/>
    <w:rsid w:val="00565351"/>
    <w:rsid w:val="005729D7"/>
    <w:rsid w:val="00573563"/>
    <w:rsid w:val="00574034"/>
    <w:rsid w:val="005744AA"/>
    <w:rsid w:val="0058160C"/>
    <w:rsid w:val="00582B40"/>
    <w:rsid w:val="00583626"/>
    <w:rsid w:val="00583E4F"/>
    <w:rsid w:val="0058542B"/>
    <w:rsid w:val="00586EBB"/>
    <w:rsid w:val="005904DB"/>
    <w:rsid w:val="00591C83"/>
    <w:rsid w:val="00591E1A"/>
    <w:rsid w:val="00593316"/>
    <w:rsid w:val="00595E69"/>
    <w:rsid w:val="00595ED0"/>
    <w:rsid w:val="005963A5"/>
    <w:rsid w:val="005978E4"/>
    <w:rsid w:val="005A029B"/>
    <w:rsid w:val="005A0805"/>
    <w:rsid w:val="005A19B7"/>
    <w:rsid w:val="005A2B6D"/>
    <w:rsid w:val="005A4BEC"/>
    <w:rsid w:val="005A5552"/>
    <w:rsid w:val="005A56B5"/>
    <w:rsid w:val="005A6A7C"/>
    <w:rsid w:val="005A6CE9"/>
    <w:rsid w:val="005B1AD6"/>
    <w:rsid w:val="005B3F10"/>
    <w:rsid w:val="005B42BF"/>
    <w:rsid w:val="005B618D"/>
    <w:rsid w:val="005C145F"/>
    <w:rsid w:val="005C15D8"/>
    <w:rsid w:val="005C48C1"/>
    <w:rsid w:val="005C49E0"/>
    <w:rsid w:val="005C786D"/>
    <w:rsid w:val="005D29A5"/>
    <w:rsid w:val="005D34FD"/>
    <w:rsid w:val="005D378C"/>
    <w:rsid w:val="005D4F42"/>
    <w:rsid w:val="005D581F"/>
    <w:rsid w:val="005D747D"/>
    <w:rsid w:val="005D79FF"/>
    <w:rsid w:val="005E05DC"/>
    <w:rsid w:val="005E0693"/>
    <w:rsid w:val="005E196D"/>
    <w:rsid w:val="005E19F2"/>
    <w:rsid w:val="005E1CC4"/>
    <w:rsid w:val="005E3E1F"/>
    <w:rsid w:val="005E4D2E"/>
    <w:rsid w:val="005E6198"/>
    <w:rsid w:val="005E7061"/>
    <w:rsid w:val="005F1CFD"/>
    <w:rsid w:val="005F3B59"/>
    <w:rsid w:val="005F3BEC"/>
    <w:rsid w:val="005F5C13"/>
    <w:rsid w:val="005F61C9"/>
    <w:rsid w:val="005F6EE8"/>
    <w:rsid w:val="005F70D0"/>
    <w:rsid w:val="00600440"/>
    <w:rsid w:val="006025E4"/>
    <w:rsid w:val="00605B68"/>
    <w:rsid w:val="00605F6A"/>
    <w:rsid w:val="006065F4"/>
    <w:rsid w:val="0060741F"/>
    <w:rsid w:val="0060793C"/>
    <w:rsid w:val="006111E8"/>
    <w:rsid w:val="006146A8"/>
    <w:rsid w:val="00615049"/>
    <w:rsid w:val="00624191"/>
    <w:rsid w:val="0062465C"/>
    <w:rsid w:val="00624C2E"/>
    <w:rsid w:val="00624D6B"/>
    <w:rsid w:val="00625314"/>
    <w:rsid w:val="00625E84"/>
    <w:rsid w:val="006306F6"/>
    <w:rsid w:val="00630A92"/>
    <w:rsid w:val="00631FEA"/>
    <w:rsid w:val="0063561E"/>
    <w:rsid w:val="006417F6"/>
    <w:rsid w:val="00644344"/>
    <w:rsid w:val="00644966"/>
    <w:rsid w:val="0064586B"/>
    <w:rsid w:val="006477E1"/>
    <w:rsid w:val="00650675"/>
    <w:rsid w:val="006529D5"/>
    <w:rsid w:val="00653E37"/>
    <w:rsid w:val="006623A3"/>
    <w:rsid w:val="00662E6D"/>
    <w:rsid w:val="006657D8"/>
    <w:rsid w:val="00667B81"/>
    <w:rsid w:val="00674028"/>
    <w:rsid w:val="00674117"/>
    <w:rsid w:val="006743FD"/>
    <w:rsid w:val="0067455E"/>
    <w:rsid w:val="00680CF0"/>
    <w:rsid w:val="00681E60"/>
    <w:rsid w:val="00682133"/>
    <w:rsid w:val="00682713"/>
    <w:rsid w:val="0068297E"/>
    <w:rsid w:val="00685656"/>
    <w:rsid w:val="006915DB"/>
    <w:rsid w:val="00691CEA"/>
    <w:rsid w:val="00694C92"/>
    <w:rsid w:val="00696AD9"/>
    <w:rsid w:val="00697645"/>
    <w:rsid w:val="00697F2F"/>
    <w:rsid w:val="006A08B0"/>
    <w:rsid w:val="006A4C3D"/>
    <w:rsid w:val="006B02CA"/>
    <w:rsid w:val="006B143D"/>
    <w:rsid w:val="006B3F29"/>
    <w:rsid w:val="006B4861"/>
    <w:rsid w:val="006B645D"/>
    <w:rsid w:val="006B73F8"/>
    <w:rsid w:val="006C12BD"/>
    <w:rsid w:val="006C21E8"/>
    <w:rsid w:val="006C3BBE"/>
    <w:rsid w:val="006C4264"/>
    <w:rsid w:val="006C5ECC"/>
    <w:rsid w:val="006C6429"/>
    <w:rsid w:val="006C7006"/>
    <w:rsid w:val="006D2230"/>
    <w:rsid w:val="006D4CE8"/>
    <w:rsid w:val="006E07DF"/>
    <w:rsid w:val="006E3126"/>
    <w:rsid w:val="006E44C1"/>
    <w:rsid w:val="006E4956"/>
    <w:rsid w:val="006E6083"/>
    <w:rsid w:val="006F0E46"/>
    <w:rsid w:val="006F1E57"/>
    <w:rsid w:val="006F2D7D"/>
    <w:rsid w:val="006F3B99"/>
    <w:rsid w:val="006F681A"/>
    <w:rsid w:val="0070343D"/>
    <w:rsid w:val="0070559E"/>
    <w:rsid w:val="00706B4B"/>
    <w:rsid w:val="007101BF"/>
    <w:rsid w:val="00713A52"/>
    <w:rsid w:val="007151FB"/>
    <w:rsid w:val="0071618A"/>
    <w:rsid w:val="00717103"/>
    <w:rsid w:val="007221E5"/>
    <w:rsid w:val="0072286A"/>
    <w:rsid w:val="007249E6"/>
    <w:rsid w:val="007268AE"/>
    <w:rsid w:val="00727180"/>
    <w:rsid w:val="007368A7"/>
    <w:rsid w:val="00737B97"/>
    <w:rsid w:val="00737E57"/>
    <w:rsid w:val="0074017D"/>
    <w:rsid w:val="00743CE7"/>
    <w:rsid w:val="00746842"/>
    <w:rsid w:val="007479CF"/>
    <w:rsid w:val="007578D2"/>
    <w:rsid w:val="00763D76"/>
    <w:rsid w:val="0076410D"/>
    <w:rsid w:val="00767F71"/>
    <w:rsid w:val="007700AC"/>
    <w:rsid w:val="00771770"/>
    <w:rsid w:val="00775D1A"/>
    <w:rsid w:val="00776549"/>
    <w:rsid w:val="007768D8"/>
    <w:rsid w:val="00776DA4"/>
    <w:rsid w:val="00782ACB"/>
    <w:rsid w:val="00783983"/>
    <w:rsid w:val="0078430C"/>
    <w:rsid w:val="00784F23"/>
    <w:rsid w:val="00787A6B"/>
    <w:rsid w:val="00791CFF"/>
    <w:rsid w:val="00796256"/>
    <w:rsid w:val="007A4F99"/>
    <w:rsid w:val="007A6082"/>
    <w:rsid w:val="007A6C00"/>
    <w:rsid w:val="007B24FB"/>
    <w:rsid w:val="007B2B7D"/>
    <w:rsid w:val="007B4040"/>
    <w:rsid w:val="007B417F"/>
    <w:rsid w:val="007B4721"/>
    <w:rsid w:val="007B4D62"/>
    <w:rsid w:val="007B7183"/>
    <w:rsid w:val="007B7D77"/>
    <w:rsid w:val="007C01B8"/>
    <w:rsid w:val="007C082E"/>
    <w:rsid w:val="007C13F1"/>
    <w:rsid w:val="007C2A5A"/>
    <w:rsid w:val="007D0023"/>
    <w:rsid w:val="007D1B46"/>
    <w:rsid w:val="007D3154"/>
    <w:rsid w:val="007E29A7"/>
    <w:rsid w:val="007E3109"/>
    <w:rsid w:val="007E406D"/>
    <w:rsid w:val="007E76B6"/>
    <w:rsid w:val="007E7A86"/>
    <w:rsid w:val="007E7F51"/>
    <w:rsid w:val="007F2BDC"/>
    <w:rsid w:val="007F4122"/>
    <w:rsid w:val="007F5BF3"/>
    <w:rsid w:val="007F6E0D"/>
    <w:rsid w:val="007F78E7"/>
    <w:rsid w:val="00800AE7"/>
    <w:rsid w:val="00802B48"/>
    <w:rsid w:val="0080408D"/>
    <w:rsid w:val="00804748"/>
    <w:rsid w:val="00804CB6"/>
    <w:rsid w:val="008055CB"/>
    <w:rsid w:val="0080571A"/>
    <w:rsid w:val="0080587E"/>
    <w:rsid w:val="008058ED"/>
    <w:rsid w:val="008071BD"/>
    <w:rsid w:val="008109EE"/>
    <w:rsid w:val="00810D94"/>
    <w:rsid w:val="00814CE1"/>
    <w:rsid w:val="00814E1F"/>
    <w:rsid w:val="00814FFF"/>
    <w:rsid w:val="008166BD"/>
    <w:rsid w:val="008167E3"/>
    <w:rsid w:val="0081716A"/>
    <w:rsid w:val="008209B8"/>
    <w:rsid w:val="008211E8"/>
    <w:rsid w:val="008222C4"/>
    <w:rsid w:val="008225D3"/>
    <w:rsid w:val="00824781"/>
    <w:rsid w:val="00827F20"/>
    <w:rsid w:val="00827FF1"/>
    <w:rsid w:val="008317C8"/>
    <w:rsid w:val="00833B8A"/>
    <w:rsid w:val="00834025"/>
    <w:rsid w:val="0084008B"/>
    <w:rsid w:val="0084087F"/>
    <w:rsid w:val="00841258"/>
    <w:rsid w:val="008427AB"/>
    <w:rsid w:val="008458D3"/>
    <w:rsid w:val="00846849"/>
    <w:rsid w:val="0084703B"/>
    <w:rsid w:val="00850BE9"/>
    <w:rsid w:val="00853D71"/>
    <w:rsid w:val="00854141"/>
    <w:rsid w:val="008543C4"/>
    <w:rsid w:val="00857054"/>
    <w:rsid w:val="008609A3"/>
    <w:rsid w:val="00861DB7"/>
    <w:rsid w:val="008621EA"/>
    <w:rsid w:val="00863650"/>
    <w:rsid w:val="00865F38"/>
    <w:rsid w:val="00866EEB"/>
    <w:rsid w:val="008675FA"/>
    <w:rsid w:val="008679AB"/>
    <w:rsid w:val="0087133B"/>
    <w:rsid w:val="00875760"/>
    <w:rsid w:val="00875C1C"/>
    <w:rsid w:val="00875D3C"/>
    <w:rsid w:val="008770C0"/>
    <w:rsid w:val="00877D21"/>
    <w:rsid w:val="00883821"/>
    <w:rsid w:val="0089192C"/>
    <w:rsid w:val="00891F92"/>
    <w:rsid w:val="00892A28"/>
    <w:rsid w:val="00892FEF"/>
    <w:rsid w:val="00893A65"/>
    <w:rsid w:val="0089415C"/>
    <w:rsid w:val="0089448B"/>
    <w:rsid w:val="00894CB8"/>
    <w:rsid w:val="0089542F"/>
    <w:rsid w:val="008A1C27"/>
    <w:rsid w:val="008A2A13"/>
    <w:rsid w:val="008A434A"/>
    <w:rsid w:val="008A5619"/>
    <w:rsid w:val="008A6F4F"/>
    <w:rsid w:val="008A7B01"/>
    <w:rsid w:val="008B3437"/>
    <w:rsid w:val="008B5B67"/>
    <w:rsid w:val="008C172B"/>
    <w:rsid w:val="008C27DF"/>
    <w:rsid w:val="008C3F74"/>
    <w:rsid w:val="008C4947"/>
    <w:rsid w:val="008C5C0F"/>
    <w:rsid w:val="008C7D28"/>
    <w:rsid w:val="008C7E2B"/>
    <w:rsid w:val="008D0681"/>
    <w:rsid w:val="008D1985"/>
    <w:rsid w:val="008D3115"/>
    <w:rsid w:val="008D348B"/>
    <w:rsid w:val="008D493A"/>
    <w:rsid w:val="008E0A07"/>
    <w:rsid w:val="008E1978"/>
    <w:rsid w:val="008E1F81"/>
    <w:rsid w:val="008E431C"/>
    <w:rsid w:val="008E43FE"/>
    <w:rsid w:val="008F1920"/>
    <w:rsid w:val="008F1B6E"/>
    <w:rsid w:val="008F22C8"/>
    <w:rsid w:val="008F2462"/>
    <w:rsid w:val="008F40E8"/>
    <w:rsid w:val="008F41C7"/>
    <w:rsid w:val="008F61F2"/>
    <w:rsid w:val="008F666A"/>
    <w:rsid w:val="008F740C"/>
    <w:rsid w:val="00902E24"/>
    <w:rsid w:val="00906935"/>
    <w:rsid w:val="00907D34"/>
    <w:rsid w:val="009102C3"/>
    <w:rsid w:val="00910A7D"/>
    <w:rsid w:val="00913EAC"/>
    <w:rsid w:val="009140D6"/>
    <w:rsid w:val="00914E19"/>
    <w:rsid w:val="00914F15"/>
    <w:rsid w:val="00917F5C"/>
    <w:rsid w:val="00920C48"/>
    <w:rsid w:val="00921EBF"/>
    <w:rsid w:val="00922115"/>
    <w:rsid w:val="0092217A"/>
    <w:rsid w:val="009238E8"/>
    <w:rsid w:val="009270CE"/>
    <w:rsid w:val="00927A60"/>
    <w:rsid w:val="00927D64"/>
    <w:rsid w:val="009313CA"/>
    <w:rsid w:val="00931670"/>
    <w:rsid w:val="00932C50"/>
    <w:rsid w:val="00933DEA"/>
    <w:rsid w:val="0093528C"/>
    <w:rsid w:val="00935985"/>
    <w:rsid w:val="009363F3"/>
    <w:rsid w:val="00937848"/>
    <w:rsid w:val="00940A75"/>
    <w:rsid w:val="009416FC"/>
    <w:rsid w:val="00942769"/>
    <w:rsid w:val="009477F0"/>
    <w:rsid w:val="00951647"/>
    <w:rsid w:val="00952212"/>
    <w:rsid w:val="009526B2"/>
    <w:rsid w:val="009559D0"/>
    <w:rsid w:val="00957986"/>
    <w:rsid w:val="009625A0"/>
    <w:rsid w:val="00965F65"/>
    <w:rsid w:val="009667A7"/>
    <w:rsid w:val="00972BFD"/>
    <w:rsid w:val="00981D94"/>
    <w:rsid w:val="00982C78"/>
    <w:rsid w:val="00984270"/>
    <w:rsid w:val="00984C0F"/>
    <w:rsid w:val="00985993"/>
    <w:rsid w:val="00986394"/>
    <w:rsid w:val="00987B75"/>
    <w:rsid w:val="009914D6"/>
    <w:rsid w:val="00993408"/>
    <w:rsid w:val="00994009"/>
    <w:rsid w:val="00994C89"/>
    <w:rsid w:val="009974C5"/>
    <w:rsid w:val="009974E8"/>
    <w:rsid w:val="009A0F63"/>
    <w:rsid w:val="009A4666"/>
    <w:rsid w:val="009A70FC"/>
    <w:rsid w:val="009B1001"/>
    <w:rsid w:val="009B2D14"/>
    <w:rsid w:val="009B3508"/>
    <w:rsid w:val="009B4DFC"/>
    <w:rsid w:val="009B5638"/>
    <w:rsid w:val="009B7EF1"/>
    <w:rsid w:val="009C51E3"/>
    <w:rsid w:val="009C7457"/>
    <w:rsid w:val="009C7816"/>
    <w:rsid w:val="009D6037"/>
    <w:rsid w:val="009E0759"/>
    <w:rsid w:val="009E1D75"/>
    <w:rsid w:val="009E289C"/>
    <w:rsid w:val="009E2BA3"/>
    <w:rsid w:val="009E2E91"/>
    <w:rsid w:val="009E3096"/>
    <w:rsid w:val="009E58C0"/>
    <w:rsid w:val="009F0AE9"/>
    <w:rsid w:val="009F4515"/>
    <w:rsid w:val="009F4679"/>
    <w:rsid w:val="009F611C"/>
    <w:rsid w:val="009F63A6"/>
    <w:rsid w:val="00A02219"/>
    <w:rsid w:val="00A04347"/>
    <w:rsid w:val="00A04717"/>
    <w:rsid w:val="00A05274"/>
    <w:rsid w:val="00A0600A"/>
    <w:rsid w:val="00A07B14"/>
    <w:rsid w:val="00A118D2"/>
    <w:rsid w:val="00A123E5"/>
    <w:rsid w:val="00A126AF"/>
    <w:rsid w:val="00A13551"/>
    <w:rsid w:val="00A20804"/>
    <w:rsid w:val="00A23071"/>
    <w:rsid w:val="00A2498E"/>
    <w:rsid w:val="00A24998"/>
    <w:rsid w:val="00A26284"/>
    <w:rsid w:val="00A26F61"/>
    <w:rsid w:val="00A30078"/>
    <w:rsid w:val="00A31B10"/>
    <w:rsid w:val="00A33B05"/>
    <w:rsid w:val="00A36A3E"/>
    <w:rsid w:val="00A42354"/>
    <w:rsid w:val="00A42DBB"/>
    <w:rsid w:val="00A4345B"/>
    <w:rsid w:val="00A43BFC"/>
    <w:rsid w:val="00A468BA"/>
    <w:rsid w:val="00A46986"/>
    <w:rsid w:val="00A5662E"/>
    <w:rsid w:val="00A5662F"/>
    <w:rsid w:val="00A56D8E"/>
    <w:rsid w:val="00A602CA"/>
    <w:rsid w:val="00A62238"/>
    <w:rsid w:val="00A623CC"/>
    <w:rsid w:val="00A62836"/>
    <w:rsid w:val="00A64E87"/>
    <w:rsid w:val="00A7299A"/>
    <w:rsid w:val="00A72B67"/>
    <w:rsid w:val="00A75B47"/>
    <w:rsid w:val="00A77836"/>
    <w:rsid w:val="00A8100D"/>
    <w:rsid w:val="00A82210"/>
    <w:rsid w:val="00A83C9D"/>
    <w:rsid w:val="00A84167"/>
    <w:rsid w:val="00A8646C"/>
    <w:rsid w:val="00A913CD"/>
    <w:rsid w:val="00A9192A"/>
    <w:rsid w:val="00A92FA4"/>
    <w:rsid w:val="00A95586"/>
    <w:rsid w:val="00A961E1"/>
    <w:rsid w:val="00AA2BCB"/>
    <w:rsid w:val="00AA4851"/>
    <w:rsid w:val="00AA6F7D"/>
    <w:rsid w:val="00AA740A"/>
    <w:rsid w:val="00AA7EF0"/>
    <w:rsid w:val="00AB22B3"/>
    <w:rsid w:val="00AB2E0E"/>
    <w:rsid w:val="00AB32FC"/>
    <w:rsid w:val="00AB7E24"/>
    <w:rsid w:val="00AC064D"/>
    <w:rsid w:val="00AC1844"/>
    <w:rsid w:val="00AC1AA2"/>
    <w:rsid w:val="00AC2CEC"/>
    <w:rsid w:val="00AC594F"/>
    <w:rsid w:val="00AC7694"/>
    <w:rsid w:val="00AD04E6"/>
    <w:rsid w:val="00AD114D"/>
    <w:rsid w:val="00AD12AB"/>
    <w:rsid w:val="00AD4221"/>
    <w:rsid w:val="00AD4B20"/>
    <w:rsid w:val="00AD55B2"/>
    <w:rsid w:val="00AD6C8A"/>
    <w:rsid w:val="00AD749C"/>
    <w:rsid w:val="00AE01DB"/>
    <w:rsid w:val="00AE26D7"/>
    <w:rsid w:val="00AE6728"/>
    <w:rsid w:val="00AE7052"/>
    <w:rsid w:val="00AE7E6D"/>
    <w:rsid w:val="00AF0189"/>
    <w:rsid w:val="00AF33A3"/>
    <w:rsid w:val="00AF4046"/>
    <w:rsid w:val="00AF49EE"/>
    <w:rsid w:val="00B00857"/>
    <w:rsid w:val="00B02648"/>
    <w:rsid w:val="00B027F8"/>
    <w:rsid w:val="00B034CE"/>
    <w:rsid w:val="00B03EC5"/>
    <w:rsid w:val="00B04553"/>
    <w:rsid w:val="00B04559"/>
    <w:rsid w:val="00B05BF4"/>
    <w:rsid w:val="00B05CF6"/>
    <w:rsid w:val="00B10716"/>
    <w:rsid w:val="00B10CF7"/>
    <w:rsid w:val="00B11691"/>
    <w:rsid w:val="00B12D1E"/>
    <w:rsid w:val="00B142CF"/>
    <w:rsid w:val="00B1435C"/>
    <w:rsid w:val="00B168E8"/>
    <w:rsid w:val="00B16EB8"/>
    <w:rsid w:val="00B20EDA"/>
    <w:rsid w:val="00B222AA"/>
    <w:rsid w:val="00B22E71"/>
    <w:rsid w:val="00B24068"/>
    <w:rsid w:val="00B26D55"/>
    <w:rsid w:val="00B271E0"/>
    <w:rsid w:val="00B33B12"/>
    <w:rsid w:val="00B4137A"/>
    <w:rsid w:val="00B4157E"/>
    <w:rsid w:val="00B41C1D"/>
    <w:rsid w:val="00B42F47"/>
    <w:rsid w:val="00B43142"/>
    <w:rsid w:val="00B46D0B"/>
    <w:rsid w:val="00B47464"/>
    <w:rsid w:val="00B5036B"/>
    <w:rsid w:val="00B51CC3"/>
    <w:rsid w:val="00B51DC2"/>
    <w:rsid w:val="00B52D0D"/>
    <w:rsid w:val="00B54BC0"/>
    <w:rsid w:val="00B550CA"/>
    <w:rsid w:val="00B6155E"/>
    <w:rsid w:val="00B637E8"/>
    <w:rsid w:val="00B63DC9"/>
    <w:rsid w:val="00B64E84"/>
    <w:rsid w:val="00B65A1C"/>
    <w:rsid w:val="00B65DF8"/>
    <w:rsid w:val="00B66D48"/>
    <w:rsid w:val="00B7264B"/>
    <w:rsid w:val="00B7288A"/>
    <w:rsid w:val="00B7364B"/>
    <w:rsid w:val="00B73850"/>
    <w:rsid w:val="00B7541D"/>
    <w:rsid w:val="00B75791"/>
    <w:rsid w:val="00B75FC2"/>
    <w:rsid w:val="00B82D7D"/>
    <w:rsid w:val="00B8321C"/>
    <w:rsid w:val="00B85435"/>
    <w:rsid w:val="00B85D1B"/>
    <w:rsid w:val="00B86FB7"/>
    <w:rsid w:val="00B87F37"/>
    <w:rsid w:val="00B925DC"/>
    <w:rsid w:val="00B964E3"/>
    <w:rsid w:val="00B96F90"/>
    <w:rsid w:val="00BA01C2"/>
    <w:rsid w:val="00BA2EF9"/>
    <w:rsid w:val="00BA48FC"/>
    <w:rsid w:val="00BA5563"/>
    <w:rsid w:val="00BA627C"/>
    <w:rsid w:val="00BA70DD"/>
    <w:rsid w:val="00BA7251"/>
    <w:rsid w:val="00BB25AD"/>
    <w:rsid w:val="00BB53C8"/>
    <w:rsid w:val="00BB5880"/>
    <w:rsid w:val="00BB66E7"/>
    <w:rsid w:val="00BB6C09"/>
    <w:rsid w:val="00BC0425"/>
    <w:rsid w:val="00BD01FF"/>
    <w:rsid w:val="00BD1869"/>
    <w:rsid w:val="00BD3C31"/>
    <w:rsid w:val="00BD5496"/>
    <w:rsid w:val="00BD7BC5"/>
    <w:rsid w:val="00BE08DB"/>
    <w:rsid w:val="00BE261E"/>
    <w:rsid w:val="00BE457B"/>
    <w:rsid w:val="00BE5B66"/>
    <w:rsid w:val="00BF18C5"/>
    <w:rsid w:val="00BF2CF5"/>
    <w:rsid w:val="00BF2FDC"/>
    <w:rsid w:val="00BF30AB"/>
    <w:rsid w:val="00BF3615"/>
    <w:rsid w:val="00BF5273"/>
    <w:rsid w:val="00C00097"/>
    <w:rsid w:val="00C0208F"/>
    <w:rsid w:val="00C02DBB"/>
    <w:rsid w:val="00C03B5D"/>
    <w:rsid w:val="00C04BD0"/>
    <w:rsid w:val="00C054D8"/>
    <w:rsid w:val="00C1083C"/>
    <w:rsid w:val="00C11F26"/>
    <w:rsid w:val="00C12BBE"/>
    <w:rsid w:val="00C1339B"/>
    <w:rsid w:val="00C15FE9"/>
    <w:rsid w:val="00C1734B"/>
    <w:rsid w:val="00C20790"/>
    <w:rsid w:val="00C20DCE"/>
    <w:rsid w:val="00C23F2D"/>
    <w:rsid w:val="00C26612"/>
    <w:rsid w:val="00C279A4"/>
    <w:rsid w:val="00C32C6B"/>
    <w:rsid w:val="00C33E51"/>
    <w:rsid w:val="00C36C1B"/>
    <w:rsid w:val="00C37CA6"/>
    <w:rsid w:val="00C41016"/>
    <w:rsid w:val="00C41B84"/>
    <w:rsid w:val="00C42E87"/>
    <w:rsid w:val="00C43AB9"/>
    <w:rsid w:val="00C51AAF"/>
    <w:rsid w:val="00C552FE"/>
    <w:rsid w:val="00C55DFB"/>
    <w:rsid w:val="00C56B0D"/>
    <w:rsid w:val="00C57DAC"/>
    <w:rsid w:val="00C60206"/>
    <w:rsid w:val="00C60726"/>
    <w:rsid w:val="00C65C30"/>
    <w:rsid w:val="00C6788C"/>
    <w:rsid w:val="00C67C45"/>
    <w:rsid w:val="00C74A14"/>
    <w:rsid w:val="00C76B4E"/>
    <w:rsid w:val="00C7744F"/>
    <w:rsid w:val="00C77CC3"/>
    <w:rsid w:val="00C83373"/>
    <w:rsid w:val="00C83FE9"/>
    <w:rsid w:val="00C84685"/>
    <w:rsid w:val="00C86C8C"/>
    <w:rsid w:val="00C90363"/>
    <w:rsid w:val="00C92830"/>
    <w:rsid w:val="00C9583D"/>
    <w:rsid w:val="00C96F56"/>
    <w:rsid w:val="00C97FC3"/>
    <w:rsid w:val="00CA2679"/>
    <w:rsid w:val="00CA4E38"/>
    <w:rsid w:val="00CA5CAA"/>
    <w:rsid w:val="00CA7EC2"/>
    <w:rsid w:val="00CB1F90"/>
    <w:rsid w:val="00CB22E6"/>
    <w:rsid w:val="00CB33C0"/>
    <w:rsid w:val="00CB3F3A"/>
    <w:rsid w:val="00CB603B"/>
    <w:rsid w:val="00CB6051"/>
    <w:rsid w:val="00CB7CC6"/>
    <w:rsid w:val="00CC4EC4"/>
    <w:rsid w:val="00CC6D61"/>
    <w:rsid w:val="00CD4042"/>
    <w:rsid w:val="00CD4C44"/>
    <w:rsid w:val="00CD5CFE"/>
    <w:rsid w:val="00CE149F"/>
    <w:rsid w:val="00CE3EC3"/>
    <w:rsid w:val="00CE46BF"/>
    <w:rsid w:val="00CF02BF"/>
    <w:rsid w:val="00CF06A6"/>
    <w:rsid w:val="00CF15D0"/>
    <w:rsid w:val="00CF3CF1"/>
    <w:rsid w:val="00CF46D2"/>
    <w:rsid w:val="00CF56F4"/>
    <w:rsid w:val="00CF65E8"/>
    <w:rsid w:val="00CF750D"/>
    <w:rsid w:val="00D0050B"/>
    <w:rsid w:val="00D027E5"/>
    <w:rsid w:val="00D05DEB"/>
    <w:rsid w:val="00D06976"/>
    <w:rsid w:val="00D06EB2"/>
    <w:rsid w:val="00D1008F"/>
    <w:rsid w:val="00D13745"/>
    <w:rsid w:val="00D22B90"/>
    <w:rsid w:val="00D246FA"/>
    <w:rsid w:val="00D2635F"/>
    <w:rsid w:val="00D30914"/>
    <w:rsid w:val="00D32F6A"/>
    <w:rsid w:val="00D3360A"/>
    <w:rsid w:val="00D33D74"/>
    <w:rsid w:val="00D34BB5"/>
    <w:rsid w:val="00D36263"/>
    <w:rsid w:val="00D36AF3"/>
    <w:rsid w:val="00D406A7"/>
    <w:rsid w:val="00D409F1"/>
    <w:rsid w:val="00D42304"/>
    <w:rsid w:val="00D42EAD"/>
    <w:rsid w:val="00D438DE"/>
    <w:rsid w:val="00D44F99"/>
    <w:rsid w:val="00D45A82"/>
    <w:rsid w:val="00D462C9"/>
    <w:rsid w:val="00D46670"/>
    <w:rsid w:val="00D51F50"/>
    <w:rsid w:val="00D54BA1"/>
    <w:rsid w:val="00D56121"/>
    <w:rsid w:val="00D60D15"/>
    <w:rsid w:val="00D63BE9"/>
    <w:rsid w:val="00D6598F"/>
    <w:rsid w:val="00D6625B"/>
    <w:rsid w:val="00D66896"/>
    <w:rsid w:val="00D7165C"/>
    <w:rsid w:val="00D71ABE"/>
    <w:rsid w:val="00D71B36"/>
    <w:rsid w:val="00D7239A"/>
    <w:rsid w:val="00D72BBC"/>
    <w:rsid w:val="00D74DDE"/>
    <w:rsid w:val="00D75B92"/>
    <w:rsid w:val="00D75D00"/>
    <w:rsid w:val="00D76508"/>
    <w:rsid w:val="00D77B63"/>
    <w:rsid w:val="00D81D69"/>
    <w:rsid w:val="00D835B2"/>
    <w:rsid w:val="00D86233"/>
    <w:rsid w:val="00D86265"/>
    <w:rsid w:val="00D9327F"/>
    <w:rsid w:val="00D932B5"/>
    <w:rsid w:val="00D94FC5"/>
    <w:rsid w:val="00D9648E"/>
    <w:rsid w:val="00D96C34"/>
    <w:rsid w:val="00DA216C"/>
    <w:rsid w:val="00DA2302"/>
    <w:rsid w:val="00DA282F"/>
    <w:rsid w:val="00DA4A64"/>
    <w:rsid w:val="00DA4D5E"/>
    <w:rsid w:val="00DB342B"/>
    <w:rsid w:val="00DB482C"/>
    <w:rsid w:val="00DB77ED"/>
    <w:rsid w:val="00DC383F"/>
    <w:rsid w:val="00DC38C8"/>
    <w:rsid w:val="00DC4692"/>
    <w:rsid w:val="00DC49AF"/>
    <w:rsid w:val="00DC4A63"/>
    <w:rsid w:val="00DC4C9F"/>
    <w:rsid w:val="00DC746A"/>
    <w:rsid w:val="00DC763B"/>
    <w:rsid w:val="00DD1C12"/>
    <w:rsid w:val="00DD6B37"/>
    <w:rsid w:val="00DE74DE"/>
    <w:rsid w:val="00DF04A9"/>
    <w:rsid w:val="00DF1456"/>
    <w:rsid w:val="00DF246C"/>
    <w:rsid w:val="00DF61A8"/>
    <w:rsid w:val="00DF7CF5"/>
    <w:rsid w:val="00E00B59"/>
    <w:rsid w:val="00E00F5E"/>
    <w:rsid w:val="00E01271"/>
    <w:rsid w:val="00E017A1"/>
    <w:rsid w:val="00E01BB5"/>
    <w:rsid w:val="00E01D51"/>
    <w:rsid w:val="00E03EFC"/>
    <w:rsid w:val="00E07276"/>
    <w:rsid w:val="00E10A0C"/>
    <w:rsid w:val="00E16050"/>
    <w:rsid w:val="00E2325F"/>
    <w:rsid w:val="00E23569"/>
    <w:rsid w:val="00E26A6F"/>
    <w:rsid w:val="00E272C9"/>
    <w:rsid w:val="00E27723"/>
    <w:rsid w:val="00E30FD8"/>
    <w:rsid w:val="00E31D18"/>
    <w:rsid w:val="00E3227D"/>
    <w:rsid w:val="00E32E89"/>
    <w:rsid w:val="00E40494"/>
    <w:rsid w:val="00E419F0"/>
    <w:rsid w:val="00E45BF2"/>
    <w:rsid w:val="00E5086C"/>
    <w:rsid w:val="00E51BB3"/>
    <w:rsid w:val="00E51E2D"/>
    <w:rsid w:val="00E53B51"/>
    <w:rsid w:val="00E56391"/>
    <w:rsid w:val="00E56A66"/>
    <w:rsid w:val="00E6315E"/>
    <w:rsid w:val="00E63813"/>
    <w:rsid w:val="00E63BE8"/>
    <w:rsid w:val="00E708A1"/>
    <w:rsid w:val="00E742E1"/>
    <w:rsid w:val="00E76273"/>
    <w:rsid w:val="00E77D6C"/>
    <w:rsid w:val="00E83F50"/>
    <w:rsid w:val="00E85A44"/>
    <w:rsid w:val="00E9035C"/>
    <w:rsid w:val="00E90A03"/>
    <w:rsid w:val="00E90A78"/>
    <w:rsid w:val="00E910B7"/>
    <w:rsid w:val="00E915CE"/>
    <w:rsid w:val="00E9273E"/>
    <w:rsid w:val="00E9444F"/>
    <w:rsid w:val="00E94991"/>
    <w:rsid w:val="00EA05BD"/>
    <w:rsid w:val="00EA0FCC"/>
    <w:rsid w:val="00EA1C17"/>
    <w:rsid w:val="00EA2311"/>
    <w:rsid w:val="00EA4DFE"/>
    <w:rsid w:val="00EA53BE"/>
    <w:rsid w:val="00EA583F"/>
    <w:rsid w:val="00EA64B1"/>
    <w:rsid w:val="00EB100A"/>
    <w:rsid w:val="00EB3E5C"/>
    <w:rsid w:val="00EB4A8F"/>
    <w:rsid w:val="00EC0FEC"/>
    <w:rsid w:val="00EC1CB6"/>
    <w:rsid w:val="00EC32FE"/>
    <w:rsid w:val="00EC3ECD"/>
    <w:rsid w:val="00EC4744"/>
    <w:rsid w:val="00EC49A1"/>
    <w:rsid w:val="00EC6574"/>
    <w:rsid w:val="00ED0DD5"/>
    <w:rsid w:val="00ED1E83"/>
    <w:rsid w:val="00ED271E"/>
    <w:rsid w:val="00ED45C9"/>
    <w:rsid w:val="00ED7C06"/>
    <w:rsid w:val="00EE09AE"/>
    <w:rsid w:val="00EE4D9C"/>
    <w:rsid w:val="00EE5C0D"/>
    <w:rsid w:val="00EE67F8"/>
    <w:rsid w:val="00EE74C5"/>
    <w:rsid w:val="00EE7B26"/>
    <w:rsid w:val="00EF03D4"/>
    <w:rsid w:val="00EF05A6"/>
    <w:rsid w:val="00EF1CA8"/>
    <w:rsid w:val="00EF57A9"/>
    <w:rsid w:val="00F00960"/>
    <w:rsid w:val="00F01B7F"/>
    <w:rsid w:val="00F01C23"/>
    <w:rsid w:val="00F0314B"/>
    <w:rsid w:val="00F03A00"/>
    <w:rsid w:val="00F0418D"/>
    <w:rsid w:val="00F05C11"/>
    <w:rsid w:val="00F11D0E"/>
    <w:rsid w:val="00F12590"/>
    <w:rsid w:val="00F158A8"/>
    <w:rsid w:val="00F1592D"/>
    <w:rsid w:val="00F168AC"/>
    <w:rsid w:val="00F213B0"/>
    <w:rsid w:val="00F23AC7"/>
    <w:rsid w:val="00F25329"/>
    <w:rsid w:val="00F25E2C"/>
    <w:rsid w:val="00F30279"/>
    <w:rsid w:val="00F307B2"/>
    <w:rsid w:val="00F36591"/>
    <w:rsid w:val="00F36FA0"/>
    <w:rsid w:val="00F406E9"/>
    <w:rsid w:val="00F43104"/>
    <w:rsid w:val="00F47396"/>
    <w:rsid w:val="00F50831"/>
    <w:rsid w:val="00F511BF"/>
    <w:rsid w:val="00F53056"/>
    <w:rsid w:val="00F55358"/>
    <w:rsid w:val="00F612CB"/>
    <w:rsid w:val="00F61FE9"/>
    <w:rsid w:val="00F6352C"/>
    <w:rsid w:val="00F64471"/>
    <w:rsid w:val="00F64543"/>
    <w:rsid w:val="00F706E4"/>
    <w:rsid w:val="00F73631"/>
    <w:rsid w:val="00F76E05"/>
    <w:rsid w:val="00F82DFE"/>
    <w:rsid w:val="00F83C1E"/>
    <w:rsid w:val="00F856D7"/>
    <w:rsid w:val="00F85B23"/>
    <w:rsid w:val="00F931D9"/>
    <w:rsid w:val="00F9631A"/>
    <w:rsid w:val="00F96C6B"/>
    <w:rsid w:val="00F97EEE"/>
    <w:rsid w:val="00FA1204"/>
    <w:rsid w:val="00FA2549"/>
    <w:rsid w:val="00FA4AB9"/>
    <w:rsid w:val="00FA6510"/>
    <w:rsid w:val="00FB2202"/>
    <w:rsid w:val="00FB4284"/>
    <w:rsid w:val="00FB67EE"/>
    <w:rsid w:val="00FB7854"/>
    <w:rsid w:val="00FC127F"/>
    <w:rsid w:val="00FC12A6"/>
    <w:rsid w:val="00FC48E1"/>
    <w:rsid w:val="00FC5ACC"/>
    <w:rsid w:val="00FC6FFB"/>
    <w:rsid w:val="00FD22D5"/>
    <w:rsid w:val="00FD4B51"/>
    <w:rsid w:val="00FD52D3"/>
    <w:rsid w:val="00FD52FF"/>
    <w:rsid w:val="00FD6F78"/>
    <w:rsid w:val="00FD7D33"/>
    <w:rsid w:val="00FD7D58"/>
    <w:rsid w:val="00FE4868"/>
    <w:rsid w:val="00FE4AA1"/>
    <w:rsid w:val="00FE793E"/>
    <w:rsid w:val="00FF0B13"/>
    <w:rsid w:val="00FF4806"/>
    <w:rsid w:val="00FF6D73"/>
    <w:rsid w:val="00FF6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141C"/>
  <w15:chartTrackingRefBased/>
  <w15:docId w15:val="{06B6E1F9-0DE7-474D-9FEF-C7A72609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20"/>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EDA"/>
    <w:rPr>
      <w:rFonts w:ascii="Times New Roman" w:eastAsia="Times New Roman" w:hAnsi="Times New Roman" w:cs="Times New Roman"/>
      <w:sz w:val="20"/>
      <w:szCs w:val="20"/>
      <w:lang w:eastAsia="ru-RU"/>
    </w:rPr>
  </w:style>
  <w:style w:type="paragraph" w:styleId="1">
    <w:name w:val="heading 1"/>
    <w:basedOn w:val="a"/>
    <w:next w:val="a"/>
    <w:link w:val="10"/>
    <w:qFormat/>
    <w:rsid w:val="008E1978"/>
    <w:pPr>
      <w:keepNext/>
      <w:spacing w:before="444"/>
      <w:outlineLvl w:val="0"/>
    </w:pPr>
    <w:rPr>
      <w:rFonts w:ascii="Arial" w:hAnsi="Arial"/>
      <w:snapToGrid w:val="0"/>
      <w:sz w:val="24"/>
      <w:lang w:val="en-US"/>
    </w:rPr>
  </w:style>
  <w:style w:type="paragraph" w:styleId="2">
    <w:name w:val="heading 2"/>
    <w:basedOn w:val="a"/>
    <w:next w:val="a"/>
    <w:link w:val="20"/>
    <w:uiPriority w:val="9"/>
    <w:semiHidden/>
    <w:unhideWhenUsed/>
    <w:qFormat/>
    <w:rsid w:val="00F612C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8D068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31EDA"/>
    <w:pPr>
      <w:spacing w:after="0"/>
    </w:pPr>
    <w:rPr>
      <w:rFonts w:ascii="Times New Roman" w:eastAsia="Times New Roman" w:hAnsi="Times New Roman" w:cs="Times New Roman"/>
      <w:sz w:val="24"/>
      <w:lang w:eastAsia="ru-RU"/>
    </w:rPr>
  </w:style>
  <w:style w:type="character" w:customStyle="1" w:styleId="a4">
    <w:name w:val="Без интервала Знак"/>
    <w:link w:val="a3"/>
    <w:uiPriority w:val="1"/>
    <w:rsid w:val="00131EDA"/>
    <w:rPr>
      <w:rFonts w:ascii="Times New Roman" w:eastAsia="Times New Roman" w:hAnsi="Times New Roman" w:cs="Times New Roman"/>
      <w:sz w:val="24"/>
      <w:lang w:eastAsia="ru-RU"/>
    </w:rPr>
  </w:style>
  <w:style w:type="paragraph" w:styleId="a5">
    <w:name w:val="footnote text"/>
    <w:basedOn w:val="a"/>
    <w:link w:val="a6"/>
    <w:uiPriority w:val="99"/>
    <w:semiHidden/>
    <w:unhideWhenUsed/>
    <w:rsid w:val="000F56A5"/>
  </w:style>
  <w:style w:type="character" w:customStyle="1" w:styleId="a6">
    <w:name w:val="Текст сноски Знак"/>
    <w:basedOn w:val="a0"/>
    <w:link w:val="a5"/>
    <w:uiPriority w:val="99"/>
    <w:semiHidden/>
    <w:rsid w:val="000F56A5"/>
    <w:rPr>
      <w:rFonts w:ascii="Times New Roman" w:eastAsia="Times New Roman" w:hAnsi="Times New Roman" w:cs="Times New Roman"/>
      <w:sz w:val="20"/>
      <w:szCs w:val="20"/>
      <w:lang w:eastAsia="ru-RU"/>
    </w:rPr>
  </w:style>
  <w:style w:type="character" w:styleId="a7">
    <w:name w:val="footnote reference"/>
    <w:basedOn w:val="a0"/>
    <w:uiPriority w:val="99"/>
    <w:unhideWhenUsed/>
    <w:rsid w:val="000F56A5"/>
    <w:rPr>
      <w:vertAlign w:val="superscript"/>
    </w:rPr>
  </w:style>
  <w:style w:type="paragraph" w:styleId="a8">
    <w:name w:val="List Paragraph"/>
    <w:aliases w:val="Elenco Normale,маркированный,Bullets before,Содержание. 2 уровень,Заголовок_3,Абзац,Heading1,Colorful List - Accent 11,Colorful List - Accent 11CxSpLast,H1-1,Заголовок3,Bullet Number,lp1,strich,2nd Tier Header,List Paragraph,Список 1"/>
    <w:basedOn w:val="a"/>
    <w:link w:val="a9"/>
    <w:uiPriority w:val="1"/>
    <w:qFormat/>
    <w:rsid w:val="00A13551"/>
    <w:pPr>
      <w:ind w:left="720"/>
      <w:contextualSpacing/>
    </w:pPr>
  </w:style>
  <w:style w:type="character" w:customStyle="1" w:styleId="a9">
    <w:name w:val="Абзац списка Знак"/>
    <w:aliases w:val="Elenco Normale Знак,маркированный Знак,Bullets before Знак,Содержание. 2 уровень Знак,Заголовок_3 Знак,Абзац Знак,Heading1 Знак,Colorful List - Accent 11 Знак,Colorful List - Accent 11CxSpLast Знак,H1-1 Знак,Заголовок3 Знак,lp1 Знак"/>
    <w:link w:val="a8"/>
    <w:uiPriority w:val="1"/>
    <w:locked/>
    <w:rsid w:val="00A13551"/>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EA4DFE"/>
    <w:rPr>
      <w:rFonts w:ascii="Segoe UI" w:hAnsi="Segoe UI" w:cs="Segoe UI"/>
      <w:sz w:val="18"/>
      <w:szCs w:val="18"/>
    </w:rPr>
  </w:style>
  <w:style w:type="character" w:customStyle="1" w:styleId="ab">
    <w:name w:val="Текст выноски Знак"/>
    <w:basedOn w:val="a0"/>
    <w:link w:val="aa"/>
    <w:uiPriority w:val="99"/>
    <w:semiHidden/>
    <w:rsid w:val="00EA4DFE"/>
    <w:rPr>
      <w:rFonts w:ascii="Segoe UI" w:eastAsia="Times New Roman" w:hAnsi="Segoe UI" w:cs="Segoe UI"/>
      <w:sz w:val="18"/>
      <w:szCs w:val="18"/>
      <w:lang w:eastAsia="ru-RU"/>
    </w:rPr>
  </w:style>
  <w:style w:type="character" w:styleId="ac">
    <w:name w:val="annotation reference"/>
    <w:basedOn w:val="a0"/>
    <w:uiPriority w:val="99"/>
    <w:semiHidden/>
    <w:unhideWhenUsed/>
    <w:rsid w:val="00573563"/>
    <w:rPr>
      <w:sz w:val="16"/>
      <w:szCs w:val="16"/>
    </w:rPr>
  </w:style>
  <w:style w:type="paragraph" w:styleId="ad">
    <w:name w:val="annotation text"/>
    <w:basedOn w:val="a"/>
    <w:link w:val="ae"/>
    <w:uiPriority w:val="99"/>
    <w:unhideWhenUsed/>
    <w:qFormat/>
    <w:rsid w:val="00573563"/>
  </w:style>
  <w:style w:type="character" w:customStyle="1" w:styleId="ae">
    <w:name w:val="Текст примечания Знак"/>
    <w:basedOn w:val="a0"/>
    <w:link w:val="ad"/>
    <w:uiPriority w:val="99"/>
    <w:rsid w:val="00573563"/>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573563"/>
    <w:rPr>
      <w:b/>
      <w:bCs/>
    </w:rPr>
  </w:style>
  <w:style w:type="character" w:customStyle="1" w:styleId="af0">
    <w:name w:val="Тема примечания Знак"/>
    <w:basedOn w:val="ae"/>
    <w:link w:val="af"/>
    <w:uiPriority w:val="99"/>
    <w:semiHidden/>
    <w:rsid w:val="00573563"/>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rsid w:val="008E1978"/>
    <w:rPr>
      <w:rFonts w:ascii="Arial" w:eastAsia="Times New Roman" w:hAnsi="Arial" w:cs="Times New Roman"/>
      <w:snapToGrid w:val="0"/>
      <w:sz w:val="24"/>
      <w:szCs w:val="20"/>
      <w:lang w:val="en-US" w:eastAsia="ru-RU"/>
    </w:rPr>
  </w:style>
  <w:style w:type="paragraph" w:customStyle="1" w:styleId="style3">
    <w:name w:val="style3"/>
    <w:basedOn w:val="a"/>
    <w:rsid w:val="008E1978"/>
    <w:pPr>
      <w:spacing w:after="270"/>
    </w:pPr>
    <w:rPr>
      <w:sz w:val="24"/>
      <w:szCs w:val="24"/>
    </w:rPr>
  </w:style>
  <w:style w:type="paragraph" w:styleId="af1">
    <w:name w:val="Body Text"/>
    <w:basedOn w:val="a"/>
    <w:link w:val="af2"/>
    <w:uiPriority w:val="99"/>
    <w:unhideWhenUsed/>
    <w:rsid w:val="008E1978"/>
  </w:style>
  <w:style w:type="character" w:customStyle="1" w:styleId="af2">
    <w:name w:val="Основной текст Знак"/>
    <w:basedOn w:val="a0"/>
    <w:link w:val="af1"/>
    <w:uiPriority w:val="99"/>
    <w:rsid w:val="008E1978"/>
    <w:rPr>
      <w:rFonts w:ascii="Times New Roman" w:eastAsia="Times New Roman" w:hAnsi="Times New Roman" w:cs="Times New Roman"/>
      <w:sz w:val="20"/>
      <w:szCs w:val="20"/>
      <w:lang w:eastAsia="ru-RU"/>
    </w:rPr>
  </w:style>
  <w:style w:type="paragraph" w:styleId="af3">
    <w:name w:val="header"/>
    <w:aliases w:val=" Знак6, Знак3,Знак3,Знак6,на первой странице"/>
    <w:basedOn w:val="a"/>
    <w:link w:val="af4"/>
    <w:uiPriority w:val="99"/>
    <w:unhideWhenUsed/>
    <w:rsid w:val="008E1978"/>
    <w:pPr>
      <w:tabs>
        <w:tab w:val="center" w:pos="4677"/>
        <w:tab w:val="right" w:pos="9355"/>
      </w:tabs>
    </w:pPr>
    <w:rPr>
      <w:sz w:val="24"/>
      <w:szCs w:val="24"/>
    </w:rPr>
  </w:style>
  <w:style w:type="character" w:customStyle="1" w:styleId="af4">
    <w:name w:val="Верхний колонтитул Знак"/>
    <w:aliases w:val=" Знак6 Знак, Знак3 Знак,Знак3 Знак,Знак6 Знак,на первой странице Знак"/>
    <w:basedOn w:val="a0"/>
    <w:link w:val="af3"/>
    <w:uiPriority w:val="99"/>
    <w:rsid w:val="008E1978"/>
    <w:rPr>
      <w:rFonts w:ascii="Times New Roman" w:eastAsia="Times New Roman" w:hAnsi="Times New Roman" w:cs="Times New Roman"/>
      <w:sz w:val="24"/>
      <w:szCs w:val="24"/>
      <w:lang w:eastAsia="ru-RU"/>
    </w:rPr>
  </w:style>
  <w:style w:type="paragraph" w:customStyle="1" w:styleId="11">
    <w:name w:val="Обычный1"/>
    <w:link w:val="Normal"/>
    <w:rsid w:val="006B3F29"/>
    <w:pPr>
      <w:spacing w:after="0"/>
    </w:pPr>
    <w:rPr>
      <w:rFonts w:ascii="Times New Roman" w:eastAsia="Times New Roman" w:hAnsi="Times New Roman" w:cs="Times New Roman"/>
      <w:snapToGrid w:val="0"/>
      <w:sz w:val="20"/>
      <w:szCs w:val="20"/>
      <w:lang w:eastAsia="ru-RU"/>
    </w:rPr>
  </w:style>
  <w:style w:type="character" w:customStyle="1" w:styleId="FontStyle28">
    <w:name w:val="Font Style28"/>
    <w:rsid w:val="006B3F29"/>
    <w:rPr>
      <w:rFonts w:ascii="Times New Roman" w:hAnsi="Times New Roman" w:cs="Times New Roman"/>
      <w:sz w:val="24"/>
      <w:szCs w:val="24"/>
    </w:rPr>
  </w:style>
  <w:style w:type="character" w:customStyle="1" w:styleId="Normal">
    <w:name w:val="Normal Знак"/>
    <w:link w:val="11"/>
    <w:rsid w:val="006B3F29"/>
    <w:rPr>
      <w:rFonts w:ascii="Times New Roman" w:eastAsia="Times New Roman" w:hAnsi="Times New Roman" w:cs="Times New Roman"/>
      <w:snapToGrid w:val="0"/>
      <w:sz w:val="20"/>
      <w:szCs w:val="20"/>
      <w:lang w:eastAsia="ru-RU"/>
    </w:rPr>
  </w:style>
  <w:style w:type="paragraph" w:customStyle="1" w:styleId="Style6">
    <w:name w:val="Style6"/>
    <w:basedOn w:val="a"/>
    <w:rsid w:val="006B3F29"/>
    <w:pPr>
      <w:widowControl w:val="0"/>
      <w:autoSpaceDE w:val="0"/>
      <w:autoSpaceDN w:val="0"/>
      <w:adjustRightInd w:val="0"/>
      <w:spacing w:line="298" w:lineRule="exact"/>
      <w:ind w:firstLine="710"/>
    </w:pPr>
    <w:rPr>
      <w:sz w:val="24"/>
      <w:szCs w:val="24"/>
    </w:rPr>
  </w:style>
  <w:style w:type="table" w:styleId="af5">
    <w:name w:val="Table Grid"/>
    <w:aliases w:val="CV table"/>
    <w:basedOn w:val="a1"/>
    <w:uiPriority w:val="59"/>
    <w:rsid w:val="00092EEA"/>
    <w:pPr>
      <w:spacing w:after="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1">
    <w:name w:val="CV table1"/>
    <w:basedOn w:val="a1"/>
    <w:next w:val="af5"/>
    <w:uiPriority w:val="59"/>
    <w:rsid w:val="0074017D"/>
    <w:pPr>
      <w:spacing w:after="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er"/>
    <w:basedOn w:val="a"/>
    <w:link w:val="af7"/>
    <w:uiPriority w:val="99"/>
    <w:unhideWhenUsed/>
    <w:rsid w:val="007B7183"/>
    <w:pPr>
      <w:tabs>
        <w:tab w:val="center" w:pos="4677"/>
        <w:tab w:val="right" w:pos="9355"/>
      </w:tabs>
    </w:pPr>
  </w:style>
  <w:style w:type="character" w:customStyle="1" w:styleId="af7">
    <w:name w:val="Нижний колонтитул Знак"/>
    <w:basedOn w:val="a0"/>
    <w:link w:val="af6"/>
    <w:uiPriority w:val="99"/>
    <w:rsid w:val="007B7183"/>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8D0681"/>
    <w:rPr>
      <w:rFonts w:asciiTheme="majorHAnsi" w:eastAsiaTheme="majorEastAsia" w:hAnsiTheme="majorHAnsi" w:cstheme="majorBidi"/>
      <w:color w:val="1F4D78" w:themeColor="accent1" w:themeShade="7F"/>
      <w:sz w:val="24"/>
      <w:szCs w:val="24"/>
      <w:lang w:eastAsia="ru-RU"/>
    </w:rPr>
  </w:style>
  <w:style w:type="character" w:customStyle="1" w:styleId="hps">
    <w:name w:val="hps"/>
    <w:basedOn w:val="a0"/>
    <w:rsid w:val="000179CC"/>
  </w:style>
  <w:style w:type="paragraph" w:styleId="af8">
    <w:name w:val="Normal (Web)"/>
    <w:basedOn w:val="a"/>
    <w:uiPriority w:val="99"/>
    <w:unhideWhenUsed/>
    <w:rsid w:val="007F5BF3"/>
    <w:pPr>
      <w:spacing w:before="100" w:beforeAutospacing="1" w:after="100" w:afterAutospacing="1"/>
    </w:pPr>
    <w:rPr>
      <w:sz w:val="24"/>
      <w:szCs w:val="24"/>
    </w:rPr>
  </w:style>
  <w:style w:type="paragraph" w:styleId="21">
    <w:name w:val="Body Text 2"/>
    <w:basedOn w:val="a"/>
    <w:link w:val="22"/>
    <w:uiPriority w:val="99"/>
    <w:semiHidden/>
    <w:unhideWhenUsed/>
    <w:rsid w:val="00B52D0D"/>
    <w:pPr>
      <w:spacing w:line="480" w:lineRule="auto"/>
    </w:pPr>
  </w:style>
  <w:style w:type="character" w:customStyle="1" w:styleId="22">
    <w:name w:val="Основной текст 2 Знак"/>
    <w:basedOn w:val="a0"/>
    <w:link w:val="21"/>
    <w:uiPriority w:val="99"/>
    <w:semiHidden/>
    <w:rsid w:val="00B52D0D"/>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F612CB"/>
    <w:rPr>
      <w:rFonts w:asciiTheme="majorHAnsi" w:eastAsiaTheme="majorEastAsia" w:hAnsiTheme="majorHAnsi" w:cstheme="majorBidi"/>
      <w:color w:val="2E74B5" w:themeColor="accent1" w:themeShade="BF"/>
      <w:sz w:val="26"/>
      <w:szCs w:val="26"/>
      <w:lang w:eastAsia="ru-RU"/>
    </w:rPr>
  </w:style>
  <w:style w:type="character" w:customStyle="1" w:styleId="s0">
    <w:name w:val="s0"/>
    <w:rsid w:val="001D1574"/>
    <w:rPr>
      <w:rFonts w:ascii="Times New Roman" w:hAnsi="Times New Roman" w:cs="Times New Roman" w:hint="default"/>
      <w:b w:val="0"/>
      <w:bCs w:val="0"/>
      <w:i w:val="0"/>
      <w:iCs w:val="0"/>
      <w:strike w:val="0"/>
      <w:dstrike w:val="0"/>
      <w:color w:val="000000"/>
      <w:sz w:val="24"/>
      <w:szCs w:val="24"/>
      <w:u w:val="none"/>
      <w:effect w:val="none"/>
    </w:rPr>
  </w:style>
  <w:style w:type="character" w:styleId="af9">
    <w:name w:val="Hyperlink"/>
    <w:uiPriority w:val="99"/>
    <w:unhideWhenUsed/>
    <w:rsid w:val="00CD4042"/>
    <w:rPr>
      <w:color w:val="0563C1"/>
      <w:u w:val="single"/>
    </w:rPr>
  </w:style>
  <w:style w:type="character" w:customStyle="1" w:styleId="fontstyle21">
    <w:name w:val="fontstyle21"/>
    <w:basedOn w:val="a0"/>
    <w:rsid w:val="00CD4042"/>
    <w:rPr>
      <w:rFonts w:ascii="NotoSans-Bold" w:hAnsi="NotoSans-Bold" w:hint="default"/>
      <w:b/>
      <w:bCs/>
      <w:i w:val="0"/>
      <w:iCs w:val="0"/>
      <w:color w:val="000000"/>
      <w:sz w:val="28"/>
      <w:szCs w:val="28"/>
    </w:rPr>
  </w:style>
  <w:style w:type="character" w:customStyle="1" w:styleId="fontstyle01">
    <w:name w:val="fontstyle01"/>
    <w:basedOn w:val="a0"/>
    <w:rsid w:val="00CD4042"/>
    <w:rPr>
      <w:rFonts w:ascii="NotoSans-Regular" w:hAnsi="NotoSans-Regular" w:hint="default"/>
      <w:b w:val="0"/>
      <w:bCs w:val="0"/>
      <w:i w:val="0"/>
      <w:iCs w:val="0"/>
      <w:color w:val="000000"/>
      <w:sz w:val="24"/>
      <w:szCs w:val="24"/>
    </w:rPr>
  </w:style>
  <w:style w:type="character" w:customStyle="1" w:styleId="fontstyle31">
    <w:name w:val="fontstyle31"/>
    <w:basedOn w:val="a0"/>
    <w:rsid w:val="00CD4042"/>
    <w:rPr>
      <w:rFonts w:ascii="Times-Roman" w:hAnsi="Times-Roman" w:hint="default"/>
      <w:b w:val="0"/>
      <w:bCs w:val="0"/>
      <w:i w:val="0"/>
      <w:iCs w:val="0"/>
      <w:color w:val="000000"/>
      <w:sz w:val="24"/>
      <w:szCs w:val="24"/>
    </w:rPr>
  </w:style>
  <w:style w:type="character" w:customStyle="1" w:styleId="fontstyle41">
    <w:name w:val="fontstyle41"/>
    <w:basedOn w:val="a0"/>
    <w:rsid w:val="00CD4042"/>
    <w:rPr>
      <w:rFonts w:ascii="NotoSans-Italic" w:hAnsi="NotoSans-Italic" w:hint="default"/>
      <w:b w:val="0"/>
      <w:bCs w:val="0"/>
      <w:i/>
      <w:iCs/>
      <w:color w:val="000000"/>
      <w:sz w:val="24"/>
      <w:szCs w:val="24"/>
    </w:rPr>
  </w:style>
  <w:style w:type="table" w:customStyle="1" w:styleId="12">
    <w:name w:val="Сетка таблицы1"/>
    <w:basedOn w:val="a1"/>
    <w:next w:val="af5"/>
    <w:uiPriority w:val="59"/>
    <w:rsid w:val="00BE5B66"/>
    <w:pPr>
      <w:spacing w:after="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5"/>
    <w:uiPriority w:val="59"/>
    <w:rsid w:val="00583E4F"/>
    <w:pPr>
      <w:spacing w:after="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074FFF"/>
    <w:pPr>
      <w:spacing w:after="0"/>
    </w:pPr>
    <w:rPr>
      <w:rFonts w:ascii="Times New Roman" w:hAnsi="Times New Roman" w:cs="Times New Roman"/>
      <w:snapToGrid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39"/>
    <w:rsid w:val="008040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itle"/>
    <w:basedOn w:val="a"/>
    <w:link w:val="afb"/>
    <w:qFormat/>
    <w:rsid w:val="003A2E50"/>
    <w:pPr>
      <w:ind w:left="-3"/>
      <w:jc w:val="center"/>
    </w:pPr>
    <w:rPr>
      <w:rFonts w:ascii="Tahoma" w:hAnsi="Tahoma"/>
      <w:b/>
      <w:bCs/>
      <w:color w:val="333333"/>
      <w:sz w:val="24"/>
      <w:szCs w:val="24"/>
    </w:rPr>
  </w:style>
  <w:style w:type="character" w:customStyle="1" w:styleId="afb">
    <w:name w:val="Название Знак"/>
    <w:basedOn w:val="a0"/>
    <w:link w:val="afa"/>
    <w:rsid w:val="003A2E50"/>
    <w:rPr>
      <w:rFonts w:ascii="Tahoma" w:eastAsia="Times New Roman" w:hAnsi="Tahoma" w:cs="Times New Roman"/>
      <w:b/>
      <w:bCs/>
      <w:color w:val="333333"/>
      <w:sz w:val="24"/>
      <w:szCs w:val="24"/>
      <w:lang w:eastAsia="ru-RU"/>
    </w:rPr>
  </w:style>
  <w:style w:type="paragraph" w:customStyle="1" w:styleId="Default">
    <w:name w:val="Default"/>
    <w:rsid w:val="003A2E50"/>
    <w:pPr>
      <w:autoSpaceDE w:val="0"/>
      <w:autoSpaceDN w:val="0"/>
      <w:adjustRightInd w:val="0"/>
      <w:spacing w:after="0"/>
    </w:pPr>
    <w:rPr>
      <w:rFonts w:ascii="DIN Pro" w:hAnsi="DIN Pro" w:cs="DIN Pro"/>
      <w:color w:val="000000"/>
      <w:sz w:val="24"/>
      <w:szCs w:val="24"/>
    </w:rPr>
  </w:style>
  <w:style w:type="paragraph" w:styleId="afc">
    <w:name w:val="List"/>
    <w:basedOn w:val="a"/>
    <w:rsid w:val="003A2E50"/>
    <w:pPr>
      <w:ind w:left="283" w:hanging="283"/>
    </w:pPr>
    <w:rPr>
      <w:b/>
      <w:bCs/>
      <w:kern w:val="28"/>
      <w:sz w:val="24"/>
      <w:szCs w:val="24"/>
    </w:rPr>
  </w:style>
  <w:style w:type="paragraph" w:styleId="afd">
    <w:name w:val="Revision"/>
    <w:hidden/>
    <w:uiPriority w:val="99"/>
    <w:semiHidden/>
    <w:rsid w:val="0045385A"/>
    <w:pPr>
      <w:spacing w:after="0"/>
    </w:pPr>
    <w:rPr>
      <w:rFonts w:ascii="Times New Roman" w:eastAsia="Times New Roman" w:hAnsi="Times New Roman" w:cs="Times New Roman"/>
      <w:sz w:val="20"/>
      <w:szCs w:val="20"/>
      <w:lang w:eastAsia="ru-RU"/>
    </w:rPr>
  </w:style>
  <w:style w:type="paragraph" w:customStyle="1" w:styleId="13">
    <w:name w:val="Абзац списка1"/>
    <w:basedOn w:val="a"/>
    <w:qFormat/>
    <w:rsid w:val="0045385A"/>
    <w:pPr>
      <w:suppressAutoHyphens/>
      <w:spacing w:after="200" w:line="276" w:lineRule="auto"/>
      <w:ind w:left="720"/>
    </w:pPr>
    <w:rPr>
      <w:rFonts w:ascii="Calibri" w:hAnsi="Calibri"/>
      <w:sz w:val="22"/>
      <w:szCs w:val="22"/>
      <w:lang w:eastAsia="ar-SA"/>
    </w:rPr>
  </w:style>
  <w:style w:type="paragraph" w:styleId="14">
    <w:name w:val="toc 1"/>
    <w:aliases w:val="Содержание"/>
    <w:next w:val="a"/>
    <w:autoRedefine/>
    <w:uiPriority w:val="39"/>
    <w:unhideWhenUsed/>
    <w:rsid w:val="00DF61A8"/>
    <w:pPr>
      <w:tabs>
        <w:tab w:val="right" w:leader="dot" w:pos="9627"/>
      </w:tabs>
      <w:spacing w:after="100" w:line="276" w:lineRule="auto"/>
    </w:pPr>
    <w:rPr>
      <w:rFonts w:ascii="Times New Roman" w:eastAsia="Times New Roman" w:hAnsi="Times New Roman" w:cs="Times New Roman"/>
      <w:sz w:val="20"/>
      <w:szCs w:val="20"/>
      <w:lang w:eastAsia="ru-RU"/>
    </w:rPr>
  </w:style>
  <w:style w:type="paragraph" w:styleId="afe">
    <w:name w:val="TOC Heading"/>
    <w:basedOn w:val="1"/>
    <w:next w:val="a"/>
    <w:uiPriority w:val="39"/>
    <w:unhideWhenUsed/>
    <w:qFormat/>
    <w:rsid w:val="00DF61A8"/>
    <w:pPr>
      <w:keepLines/>
      <w:tabs>
        <w:tab w:val="left" w:pos="431"/>
        <w:tab w:val="left" w:pos="567"/>
        <w:tab w:val="left" w:pos="993"/>
      </w:tabs>
      <w:spacing w:before="0" w:line="259" w:lineRule="auto"/>
      <w:ind w:left="28" w:hanging="425"/>
      <w:jc w:val="center"/>
      <w:outlineLvl w:val="9"/>
    </w:pPr>
    <w:rPr>
      <w:rFonts w:asciiTheme="majorHAnsi" w:eastAsiaTheme="majorEastAsia" w:hAnsiTheme="majorHAnsi" w:cstheme="majorBidi"/>
      <w:caps/>
      <w:snapToGrid/>
      <w:color w:val="2E74B5" w:themeColor="accent1" w:themeShade="BF"/>
      <w:sz w:val="32"/>
      <w:szCs w:val="32"/>
      <w:lang w:val="ru-RU"/>
    </w:rPr>
  </w:style>
  <w:style w:type="character" w:customStyle="1" w:styleId="24">
    <w:name w:val="Основной текст (2)_"/>
    <w:basedOn w:val="a0"/>
    <w:link w:val="25"/>
    <w:rsid w:val="00DF61A8"/>
    <w:rPr>
      <w:rFonts w:ascii="Times New Roman" w:eastAsia="Times New Roman" w:hAnsi="Times New Roman" w:cs="Times New Roman"/>
      <w:shd w:val="clear" w:color="auto" w:fill="FFFFFF"/>
    </w:rPr>
  </w:style>
  <w:style w:type="paragraph" w:customStyle="1" w:styleId="25">
    <w:name w:val="Основной текст (2)"/>
    <w:basedOn w:val="a"/>
    <w:link w:val="24"/>
    <w:rsid w:val="00DF61A8"/>
    <w:pPr>
      <w:widowControl w:val="0"/>
      <w:shd w:val="clear" w:color="auto" w:fill="FFFFFF"/>
      <w:spacing w:before="360" w:line="268" w:lineRule="exact"/>
    </w:pPr>
    <w:rPr>
      <w:sz w:val="22"/>
      <w:szCs w:val="22"/>
      <w:lang w:eastAsia="en-US"/>
    </w:rPr>
  </w:style>
  <w:style w:type="character" w:customStyle="1" w:styleId="6">
    <w:name w:val="Основной текст (6) + Не курсив"/>
    <w:basedOn w:val="a0"/>
    <w:rsid w:val="00DF61A8"/>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5">
    <w:name w:val="Заголовок №1_"/>
    <w:basedOn w:val="a0"/>
    <w:link w:val="16"/>
    <w:rsid w:val="00DF61A8"/>
    <w:rPr>
      <w:rFonts w:ascii="Times New Roman" w:eastAsia="Times New Roman" w:hAnsi="Times New Roman" w:cs="Times New Roman"/>
      <w:b/>
      <w:bCs/>
      <w:shd w:val="clear" w:color="auto" w:fill="FFFFFF"/>
    </w:rPr>
  </w:style>
  <w:style w:type="character" w:customStyle="1" w:styleId="26">
    <w:name w:val="Основной текст (2) + Курсив"/>
    <w:basedOn w:val="24"/>
    <w:rsid w:val="00DF61A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16">
    <w:name w:val="Заголовок №1"/>
    <w:basedOn w:val="a"/>
    <w:link w:val="15"/>
    <w:rsid w:val="00DF61A8"/>
    <w:pPr>
      <w:widowControl w:val="0"/>
      <w:shd w:val="clear" w:color="auto" w:fill="FFFFFF"/>
      <w:spacing w:before="240" w:after="60" w:line="0" w:lineRule="atLeast"/>
      <w:outlineLvl w:val="0"/>
    </w:pPr>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6071">
      <w:bodyDiv w:val="1"/>
      <w:marLeft w:val="0"/>
      <w:marRight w:val="0"/>
      <w:marTop w:val="0"/>
      <w:marBottom w:val="0"/>
      <w:divBdr>
        <w:top w:val="none" w:sz="0" w:space="0" w:color="auto"/>
        <w:left w:val="none" w:sz="0" w:space="0" w:color="auto"/>
        <w:bottom w:val="none" w:sz="0" w:space="0" w:color="auto"/>
        <w:right w:val="none" w:sz="0" w:space="0" w:color="auto"/>
      </w:divBdr>
    </w:div>
    <w:div w:id="320428974">
      <w:bodyDiv w:val="1"/>
      <w:marLeft w:val="0"/>
      <w:marRight w:val="0"/>
      <w:marTop w:val="0"/>
      <w:marBottom w:val="0"/>
      <w:divBdr>
        <w:top w:val="none" w:sz="0" w:space="0" w:color="auto"/>
        <w:left w:val="none" w:sz="0" w:space="0" w:color="auto"/>
        <w:bottom w:val="none" w:sz="0" w:space="0" w:color="auto"/>
        <w:right w:val="none" w:sz="0" w:space="0" w:color="auto"/>
      </w:divBdr>
    </w:div>
    <w:div w:id="666713492">
      <w:bodyDiv w:val="1"/>
      <w:marLeft w:val="0"/>
      <w:marRight w:val="0"/>
      <w:marTop w:val="0"/>
      <w:marBottom w:val="0"/>
      <w:divBdr>
        <w:top w:val="none" w:sz="0" w:space="0" w:color="auto"/>
        <w:left w:val="none" w:sz="0" w:space="0" w:color="auto"/>
        <w:bottom w:val="none" w:sz="0" w:space="0" w:color="auto"/>
        <w:right w:val="none" w:sz="0" w:space="0" w:color="auto"/>
      </w:divBdr>
    </w:div>
    <w:div w:id="708914588">
      <w:bodyDiv w:val="1"/>
      <w:marLeft w:val="0"/>
      <w:marRight w:val="0"/>
      <w:marTop w:val="0"/>
      <w:marBottom w:val="0"/>
      <w:divBdr>
        <w:top w:val="none" w:sz="0" w:space="0" w:color="auto"/>
        <w:left w:val="none" w:sz="0" w:space="0" w:color="auto"/>
        <w:bottom w:val="none" w:sz="0" w:space="0" w:color="auto"/>
        <w:right w:val="none" w:sz="0" w:space="0" w:color="auto"/>
      </w:divBdr>
    </w:div>
    <w:div w:id="1289579738">
      <w:bodyDiv w:val="1"/>
      <w:marLeft w:val="0"/>
      <w:marRight w:val="0"/>
      <w:marTop w:val="0"/>
      <w:marBottom w:val="0"/>
      <w:divBdr>
        <w:top w:val="none" w:sz="0" w:space="0" w:color="auto"/>
        <w:left w:val="none" w:sz="0" w:space="0" w:color="auto"/>
        <w:bottom w:val="none" w:sz="0" w:space="0" w:color="auto"/>
        <w:right w:val="none" w:sz="0" w:space="0" w:color="auto"/>
      </w:divBdr>
    </w:div>
    <w:div w:id="160183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bo.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B5D2C-2FF7-4416-9452-A51D13492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2203</Words>
  <Characters>12558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Нұрахметқызы Эльмира</dc:creator>
  <cp:keywords/>
  <dc:description/>
  <cp:lastModifiedBy>Мурунова Динара Жандарбековна</cp:lastModifiedBy>
  <cp:revision>3</cp:revision>
  <cp:lastPrinted>2022-06-16T05:12:00Z</cp:lastPrinted>
  <dcterms:created xsi:type="dcterms:W3CDTF">2023-09-14T11:31:00Z</dcterms:created>
  <dcterms:modified xsi:type="dcterms:W3CDTF">2023-09-14T11:31:00Z</dcterms:modified>
</cp:coreProperties>
</file>